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48" w:type="dxa"/>
        <w:tblInd w:w="-14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9214"/>
        <w:gridCol w:w="5074"/>
      </w:tblGrid>
      <w:tr w:rsidR="00C16782" w:rsidRPr="00EE6F48" w14:paraId="55747234" w14:textId="77777777" w:rsidTr="3C7E594C">
        <w:trPr>
          <w:trHeight w:val="302"/>
        </w:trPr>
        <w:tc>
          <w:tcPr>
            <w:tcW w:w="15848" w:type="dxa"/>
            <w:gridSpan w:val="3"/>
            <w:shd w:val="clear" w:color="auto" w:fill="C58FFB"/>
          </w:tcPr>
          <w:p w14:paraId="084721D8" w14:textId="0BF43741" w:rsidR="00C16782" w:rsidRPr="00EE6F48" w:rsidRDefault="00451906" w:rsidP="4C03E7AF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E6F48">
              <w:rPr>
                <w:rFonts w:asciiTheme="minorHAnsi" w:hAnsiTheme="minorHAnsi" w:cstheme="minorHAnsi"/>
                <w:sz w:val="24"/>
                <w:szCs w:val="24"/>
              </w:rPr>
              <w:t xml:space="preserve">Year </w:t>
            </w:r>
            <w:r w:rsidR="00580686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EE6F48">
              <w:rPr>
                <w:rFonts w:asciiTheme="minorHAnsi" w:hAnsiTheme="minorHAnsi" w:cstheme="minorHAnsi"/>
                <w:sz w:val="24"/>
                <w:szCs w:val="24"/>
              </w:rPr>
              <w:t xml:space="preserve"> Knowledge </w:t>
            </w:r>
            <w:proofErr w:type="spellStart"/>
            <w:r w:rsidRPr="00EE6F48">
              <w:rPr>
                <w:rFonts w:asciiTheme="minorHAnsi" w:hAnsiTheme="minorHAnsi" w:cstheme="minorHAnsi"/>
                <w:sz w:val="24"/>
                <w:szCs w:val="24"/>
              </w:rPr>
              <w:t>Organiser</w:t>
            </w:r>
            <w:proofErr w:type="spellEnd"/>
            <w:r w:rsidRPr="00EE6F48">
              <w:rPr>
                <w:rFonts w:asciiTheme="minorHAnsi" w:hAnsiTheme="minorHAnsi" w:cstheme="minorHAnsi"/>
                <w:sz w:val="24"/>
                <w:szCs w:val="24"/>
              </w:rPr>
              <w:t xml:space="preserve"> spring 1 Hinduism Part </w:t>
            </w:r>
            <w:r w:rsidR="00EE6F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EE6F48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EE6F48" w:rsidRPr="00EE6F48">
              <w:rPr>
                <w:rFonts w:asciiTheme="minorHAnsi" w:hAnsiTheme="minorHAnsi" w:cstheme="minorHAnsi"/>
                <w:sz w:val="24"/>
                <w:szCs w:val="24"/>
              </w:rPr>
              <w:t>What does it mean to live as a Hindu?</w:t>
            </w:r>
          </w:p>
        </w:tc>
      </w:tr>
      <w:tr w:rsidR="00EE6F48" w:rsidRPr="00EE6F48" w14:paraId="015F628B" w14:textId="77777777" w:rsidTr="3C7E594C">
        <w:trPr>
          <w:trHeight w:val="383"/>
        </w:trPr>
        <w:tc>
          <w:tcPr>
            <w:tcW w:w="10774" w:type="dxa"/>
            <w:gridSpan w:val="2"/>
            <w:shd w:val="clear" w:color="auto" w:fill="C58FFB"/>
          </w:tcPr>
          <w:p w14:paraId="6F177DDF" w14:textId="77777777" w:rsidR="00EE6F48" w:rsidRPr="00EE6F48" w:rsidRDefault="00EE6F48" w:rsidP="00E55700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EE6F48">
              <w:rPr>
                <w:rFonts w:asciiTheme="minorHAnsi" w:hAnsiTheme="minorHAnsi" w:cstheme="minorHAnsi"/>
                <w:w w:val="110"/>
                <w:sz w:val="24"/>
                <w:szCs w:val="24"/>
              </w:rPr>
              <w:t>VOCABULARY</w:t>
            </w:r>
          </w:p>
        </w:tc>
        <w:tc>
          <w:tcPr>
            <w:tcW w:w="5074" w:type="dxa"/>
            <w:vMerge w:val="restart"/>
          </w:tcPr>
          <w:p w14:paraId="17DD52D1" w14:textId="77777777" w:rsidR="006C6693" w:rsidRDefault="006C6693" w:rsidP="006C66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</w:p>
          <w:p w14:paraId="1A16DDE4" w14:textId="49DCB19D" w:rsidR="00EE6F48" w:rsidRPr="00EE6F48" w:rsidRDefault="00407BD3" w:rsidP="006C66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7A2F77DD" wp14:editId="3B8D4F21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3846195</wp:posOffset>
                  </wp:positionV>
                  <wp:extent cx="2125980" cy="1371600"/>
                  <wp:effectExtent l="0" t="0" r="7620" b="0"/>
                  <wp:wrapNone/>
                  <wp:docPr id="4" name="Picture 4" descr="6 Easy Rangoli Designs To Brighten Up Your House This Diwali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6 Easy Rangoli Designs To Brighten Up Your House This Diwali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84" r="19724"/>
                          <a:stretch/>
                        </pic:blipFill>
                        <pic:spPr bwMode="auto">
                          <a:xfrm>
                            <a:off x="0" y="0"/>
                            <a:ext cx="212598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17DC36E1" wp14:editId="0E2B9B87">
                  <wp:simplePos x="0" y="0"/>
                  <wp:positionH relativeFrom="column">
                    <wp:posOffset>1580515</wp:posOffset>
                  </wp:positionH>
                  <wp:positionV relativeFrom="paragraph">
                    <wp:posOffset>2855595</wp:posOffset>
                  </wp:positionV>
                  <wp:extent cx="1715316" cy="1290955"/>
                  <wp:effectExtent l="0" t="0" r="0" b="4445"/>
                  <wp:wrapNone/>
                  <wp:docPr id="8" name="Picture 8" descr="60 Beautiful and Easy Indian Rangoli Designs for your inspi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60 Beautiful and Easy Indian Rangoli Designs for your inspirati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4" t="4775" r="6128" b="5923"/>
                          <a:stretch/>
                        </pic:blipFill>
                        <pic:spPr bwMode="auto">
                          <a:xfrm>
                            <a:off x="0" y="0"/>
                            <a:ext cx="1715316" cy="1290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772A22DA" wp14:editId="0BA16E3B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2193290</wp:posOffset>
                  </wp:positionV>
                  <wp:extent cx="1684392" cy="1234440"/>
                  <wp:effectExtent l="0" t="0" r="0" b="3810"/>
                  <wp:wrapNone/>
                  <wp:docPr id="3" name="Picture 3" descr="Rangoli Designs for Diwali 2018: Sanskaar rangoli to free hand rangoli  designs to decorate main door this Diwali | Catch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ngoli Designs for Diwali 2018: Sanskaar rangoli to free hand rangoli  designs to decorate main door this Diwali | Catch New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631" r="12656" b="2989"/>
                          <a:stretch/>
                        </pic:blipFill>
                        <pic:spPr bwMode="auto">
                          <a:xfrm>
                            <a:off x="0" y="0"/>
                            <a:ext cx="1684392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6F48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8240" behindDoc="0" locked="0" layoutInCell="1" allowOverlap="1" wp14:anchorId="5732E4C8" wp14:editId="0762A969">
                  <wp:simplePos x="0" y="0"/>
                  <wp:positionH relativeFrom="column">
                    <wp:posOffset>646430</wp:posOffset>
                  </wp:positionH>
                  <wp:positionV relativeFrom="paragraph">
                    <wp:posOffset>405765</wp:posOffset>
                  </wp:positionV>
                  <wp:extent cx="1958340" cy="1744980"/>
                  <wp:effectExtent l="0" t="0" r="3810" b="7620"/>
                  <wp:wrapNone/>
                  <wp:docPr id="5" name="Picture 5" descr="I – AUM – the symbolic meaning | iTravel2Lea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 – AUM – the symbolic meaning | iTravel2Lear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00" t="7063" r="17867" b="7807"/>
                          <a:stretch/>
                        </pic:blipFill>
                        <pic:spPr bwMode="auto">
                          <a:xfrm>
                            <a:off x="0" y="0"/>
                            <a:ext cx="1958340" cy="174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24E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679AA4C0" wp14:editId="6725CDAD">
                      <wp:simplePos x="0" y="0"/>
                      <wp:positionH relativeFrom="column">
                        <wp:posOffset>2305685</wp:posOffset>
                      </wp:positionH>
                      <wp:positionV relativeFrom="paragraph">
                        <wp:posOffset>4319905</wp:posOffset>
                      </wp:positionV>
                      <wp:extent cx="754380" cy="640080"/>
                      <wp:effectExtent l="0" t="0" r="0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4380" cy="640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974263B" w14:textId="5C0E31F8" w:rsidR="005324E3" w:rsidRPr="005324E3" w:rsidRDefault="005324E3" w:rsidP="005324E3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5324E3">
                                    <w:rPr>
                                      <w:sz w:val="24"/>
                                      <w:szCs w:val="24"/>
                                    </w:rPr>
                                    <w:t>Rangoli patterns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79AA4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181.55pt;margin-top:340.15pt;width:59.4pt;height:50.4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" filled="f" stroked="f" strokeweight=".5pt">
                      <v:textbox>
                        <w:txbxContent>
                          <w:p w14:paraId="6974263B" w14:textId="5C0E31F8" w:rsidR="005324E3" w:rsidRPr="005324E3" w:rsidRDefault="005324E3" w:rsidP="005324E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324E3">
                              <w:rPr>
                                <w:sz w:val="24"/>
                                <w:szCs w:val="24"/>
                              </w:rPr>
                              <w:t>Rangoli patterns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6693" w:rsidRPr="717BACB2">
              <w:rPr>
                <w:rFonts w:asciiTheme="minorHAnsi" w:hAnsiTheme="minorHAnsi" w:cstheme="minorBidi"/>
              </w:rPr>
              <w:t>Aum – a special sign for God, often seen in Hindu homes and places of worship.</w:t>
            </w:r>
          </w:p>
        </w:tc>
      </w:tr>
      <w:tr w:rsidR="00EE6F48" w:rsidRPr="00EE6F48" w14:paraId="017501E6" w14:textId="77777777" w:rsidTr="3C7E594C">
        <w:trPr>
          <w:trHeight w:val="284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09EED110" w14:textId="73A1E0BA" w:rsidR="00EE6F48" w:rsidRPr="00EE6F48" w:rsidRDefault="00EE6F48" w:rsidP="00A0036C">
            <w:pPr>
              <w:rPr>
                <w:rFonts w:eastAsia="Times New Roman" w:cstheme="minorHAnsi"/>
                <w:sz w:val="24"/>
                <w:szCs w:val="24"/>
              </w:rPr>
            </w:pPr>
            <w:r w:rsidRPr="00EE6F48">
              <w:rPr>
                <w:rFonts w:cstheme="minorHAnsi"/>
                <w:noProof/>
                <w:sz w:val="24"/>
                <w:szCs w:val="24"/>
              </w:rPr>
              <w:t xml:space="preserve"> Hinduism</w:t>
            </w:r>
          </w:p>
        </w:tc>
        <w:tc>
          <w:tcPr>
            <w:tcW w:w="9214" w:type="dxa"/>
            <w:tcBorders>
              <w:bottom w:val="single" w:sz="4" w:space="0" w:color="000000" w:themeColor="text1"/>
            </w:tcBorders>
            <w:vAlign w:val="center"/>
          </w:tcPr>
          <w:p w14:paraId="69E4E030" w14:textId="085EA65B" w:rsidR="00EE6F48" w:rsidRPr="00EE6F48" w:rsidRDefault="00EE6F48" w:rsidP="00A0036C">
            <w:pPr>
              <w:pStyle w:val="TableParagraph"/>
              <w:spacing w:before="0" w:line="280" w:lineRule="atLeast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E6F48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t xml:space="preserve"> One of the world’s oldest religions – more than 4,000 years old.</w:t>
            </w:r>
          </w:p>
        </w:tc>
        <w:tc>
          <w:tcPr>
            <w:tcW w:w="5074" w:type="dxa"/>
            <w:vMerge/>
          </w:tcPr>
          <w:p w14:paraId="60061E4C" w14:textId="77777777" w:rsidR="00EE6F48" w:rsidRPr="00EE6F48" w:rsidRDefault="00EE6F48" w:rsidP="00C16782">
            <w:pPr>
              <w:pStyle w:val="TableParagraph"/>
              <w:spacing w:before="0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E6F48" w:rsidRPr="00EE6F48" w14:paraId="33A8095B" w14:textId="77777777" w:rsidTr="3C7E594C">
        <w:trPr>
          <w:trHeight w:val="841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793FB"/>
            <w:vAlign w:val="center"/>
          </w:tcPr>
          <w:p w14:paraId="051DC119" w14:textId="2437301D" w:rsidR="00EE6F48" w:rsidRPr="00EE6F48" w:rsidRDefault="00EE6F48" w:rsidP="00A0036C">
            <w:pPr>
              <w:rPr>
                <w:rFonts w:cstheme="minorHAnsi"/>
                <w:sz w:val="24"/>
                <w:szCs w:val="24"/>
              </w:rPr>
            </w:pPr>
            <w:r w:rsidRPr="00EE6F48">
              <w:rPr>
                <w:rFonts w:cstheme="minorHAnsi"/>
                <w:noProof/>
                <w:sz w:val="24"/>
                <w:szCs w:val="24"/>
              </w:rPr>
              <w:t xml:space="preserve"> Hindu</w:t>
            </w:r>
          </w:p>
        </w:tc>
        <w:tc>
          <w:tcPr>
            <w:tcW w:w="9214" w:type="dxa"/>
            <w:tcBorders>
              <w:bottom w:val="single" w:sz="4" w:space="0" w:color="000000" w:themeColor="text1"/>
            </w:tcBorders>
            <w:vAlign w:val="center"/>
          </w:tcPr>
          <w:p w14:paraId="52DA6D04" w14:textId="4E65467F" w:rsidR="00EE6F48" w:rsidRPr="00EE6F48" w:rsidRDefault="00EE6F48" w:rsidP="00A0036C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</w:pPr>
            <w:r w:rsidRPr="00EE6F48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t xml:space="preserve"> Followers of the religion of Hinduism. Many Hindus live in India and other Asian countries, like Nepal and Indonesia. But there are also a lot of Hindus who live in Europe, North America and Africa. </w:t>
            </w:r>
          </w:p>
        </w:tc>
        <w:tc>
          <w:tcPr>
            <w:tcW w:w="5074" w:type="dxa"/>
            <w:vMerge/>
          </w:tcPr>
          <w:p w14:paraId="44EAFD9C" w14:textId="77777777" w:rsidR="00EE6F48" w:rsidRPr="00EE6F48" w:rsidRDefault="00EE6F48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E6F48" w:rsidRPr="00EE6F48" w14:paraId="0AA7C8A5" w14:textId="77777777" w:rsidTr="3C7E594C">
        <w:trPr>
          <w:trHeight w:val="231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6332223" w14:textId="743D9BC7" w:rsidR="00EE6F48" w:rsidRPr="00EE6F48" w:rsidRDefault="00EE6F48" w:rsidP="00A0036C">
            <w:pPr>
              <w:rPr>
                <w:rFonts w:cstheme="minorHAnsi"/>
                <w:color w:val="000000" w:themeColor="text1"/>
                <w:kern w:val="24"/>
                <w:sz w:val="24"/>
                <w:szCs w:val="24"/>
              </w:rPr>
            </w:pPr>
            <w:r w:rsidRPr="00EE6F48">
              <w:rPr>
                <w:rStyle w:val="normaltextrun"/>
                <w:rFonts w:cstheme="minorHAnsi"/>
                <w:sz w:val="24"/>
                <w:szCs w:val="24"/>
              </w:rPr>
              <w:t xml:space="preserve"> Brahman</w:t>
            </w:r>
          </w:p>
        </w:tc>
        <w:tc>
          <w:tcPr>
            <w:tcW w:w="9214" w:type="dxa"/>
            <w:tcBorders>
              <w:bottom w:val="single" w:sz="4" w:space="0" w:color="000000" w:themeColor="text1"/>
            </w:tcBorders>
            <w:vAlign w:val="center"/>
          </w:tcPr>
          <w:p w14:paraId="125F5962" w14:textId="26E80961" w:rsidR="00EE6F48" w:rsidRPr="00EE6F48" w:rsidRDefault="00EE6F48" w:rsidP="00A0036C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E6F48"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  <w:t xml:space="preserve"> The one God in Hinduism.</w:t>
            </w:r>
            <w:r w:rsidRPr="00EE6F48">
              <w:rPr>
                <w:rStyle w:val="eop"/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5074" w:type="dxa"/>
            <w:vMerge/>
          </w:tcPr>
          <w:p w14:paraId="3656B9AB" w14:textId="77777777" w:rsidR="00EE6F48" w:rsidRPr="00EE6F48" w:rsidRDefault="00EE6F48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E6F48" w:rsidRPr="00EE6F48" w14:paraId="6484DA0B" w14:textId="77777777" w:rsidTr="3C7E594C">
        <w:trPr>
          <w:trHeight w:val="220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0A3845A9" w14:textId="7A8E19ED" w:rsidR="00EE6F48" w:rsidRPr="00EE6F48" w:rsidRDefault="00EE6F48" w:rsidP="00A0036C">
            <w:pPr>
              <w:rPr>
                <w:rFonts w:cstheme="minorHAnsi"/>
                <w:sz w:val="24"/>
                <w:szCs w:val="24"/>
              </w:rPr>
            </w:pPr>
            <w:r w:rsidRPr="00EE6F48">
              <w:rPr>
                <w:rStyle w:val="spellingerror"/>
                <w:rFonts w:cstheme="minorHAnsi"/>
                <w:sz w:val="24"/>
                <w:szCs w:val="24"/>
              </w:rPr>
              <w:t xml:space="preserve"> Murti</w:t>
            </w:r>
            <w:r w:rsidRPr="00EE6F48">
              <w:rPr>
                <w:rStyle w:val="normaltextrun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9214" w:type="dxa"/>
            <w:tcBorders>
              <w:bottom w:val="single" w:sz="4" w:space="0" w:color="000000" w:themeColor="text1"/>
            </w:tcBorders>
            <w:vAlign w:val="center"/>
          </w:tcPr>
          <w:p w14:paraId="439747B5" w14:textId="2C608238" w:rsidR="00EE6F48" w:rsidRPr="00EE6F48" w:rsidRDefault="00EE6F48" w:rsidP="00A0036C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E6F48"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  <w:t xml:space="preserve"> A sacred image/statue of a deity or person in Indian culture.</w:t>
            </w:r>
            <w:r w:rsidRPr="00EE6F48">
              <w:rPr>
                <w:rStyle w:val="eop"/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5074" w:type="dxa"/>
            <w:vMerge/>
          </w:tcPr>
          <w:p w14:paraId="45FB0818" w14:textId="77777777" w:rsidR="00EE6F48" w:rsidRPr="00EE6F48" w:rsidRDefault="00EE6F48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E6F48" w:rsidRPr="00EE6F48" w14:paraId="7EC3C292" w14:textId="77777777" w:rsidTr="3C7E594C">
        <w:trPr>
          <w:trHeight w:val="339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3E8DFA51" w14:textId="64402A40" w:rsidR="00EE6F48" w:rsidRPr="00EE6F48" w:rsidRDefault="00EE6F48" w:rsidP="00A0036C">
            <w:pPr>
              <w:rPr>
                <w:rFonts w:cstheme="minorHAnsi"/>
                <w:sz w:val="24"/>
                <w:szCs w:val="24"/>
              </w:rPr>
            </w:pPr>
            <w:r w:rsidRPr="00EE6F48">
              <w:rPr>
                <w:rStyle w:val="normaltextrun"/>
                <w:rFonts w:cstheme="minorHAnsi"/>
                <w:sz w:val="24"/>
                <w:szCs w:val="24"/>
              </w:rPr>
              <w:t xml:space="preserve"> Trimurti</w:t>
            </w:r>
          </w:p>
        </w:tc>
        <w:tc>
          <w:tcPr>
            <w:tcW w:w="9214" w:type="dxa"/>
            <w:tcBorders>
              <w:bottom w:val="single" w:sz="4" w:space="0" w:color="000000" w:themeColor="text1"/>
            </w:tcBorders>
            <w:vAlign w:val="center"/>
          </w:tcPr>
          <w:p w14:paraId="6D98606B" w14:textId="07C3A721" w:rsidR="00EE6F48" w:rsidRPr="00EE6F48" w:rsidRDefault="00EE6F48" w:rsidP="00A0036C">
            <w:pPr>
              <w:pStyle w:val="TableParagraph"/>
              <w:spacing w:before="0" w:line="273" w:lineRule="auto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EE6F48">
              <w:rPr>
                <w:rStyle w:val="normaltextrun"/>
                <w:rFonts w:asciiTheme="minorHAnsi" w:hAnsiTheme="minorHAnsi" w:cstheme="minorHAnsi"/>
                <w:sz w:val="24"/>
                <w:szCs w:val="24"/>
              </w:rPr>
              <w:t xml:space="preserve"> Three main Hindu deities – Brahma, Vishnu, and Shiva</w:t>
            </w:r>
          </w:p>
        </w:tc>
        <w:tc>
          <w:tcPr>
            <w:tcW w:w="5074" w:type="dxa"/>
            <w:vMerge/>
          </w:tcPr>
          <w:p w14:paraId="049F31CB" w14:textId="77777777" w:rsidR="00EE6F48" w:rsidRPr="00EE6F48" w:rsidRDefault="00EE6F48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E6F48" w:rsidRPr="00EE6F48" w14:paraId="7E9B2CAD" w14:textId="77777777" w:rsidTr="3C7E594C">
        <w:trPr>
          <w:trHeight w:val="272"/>
        </w:trPr>
        <w:tc>
          <w:tcPr>
            <w:tcW w:w="1560" w:type="dxa"/>
            <w:tcBorders>
              <w:bottom w:val="single" w:sz="4" w:space="0" w:color="000000" w:themeColor="text1"/>
            </w:tcBorders>
            <w:shd w:val="clear" w:color="auto" w:fill="C58FFB"/>
            <w:vAlign w:val="center"/>
          </w:tcPr>
          <w:p w14:paraId="1E44517D" w14:textId="0CA1D290" w:rsidR="00EE6F48" w:rsidRPr="00EE6F48" w:rsidRDefault="00EE6F48" w:rsidP="4C03E7AF">
            <w:pPr>
              <w:rPr>
                <w:rStyle w:val="normaltextrun"/>
                <w:rFonts w:cstheme="minorHAnsi"/>
                <w:sz w:val="24"/>
                <w:szCs w:val="24"/>
              </w:rPr>
            </w:pPr>
            <w:r w:rsidRPr="00EE6F48">
              <w:rPr>
                <w:rStyle w:val="normaltextrun"/>
                <w:rFonts w:cstheme="minorHAnsi"/>
                <w:sz w:val="24"/>
                <w:szCs w:val="24"/>
              </w:rPr>
              <w:t xml:space="preserve"> Mandir</w:t>
            </w:r>
          </w:p>
        </w:tc>
        <w:tc>
          <w:tcPr>
            <w:tcW w:w="9214" w:type="dxa"/>
            <w:tcBorders>
              <w:bottom w:val="single" w:sz="4" w:space="0" w:color="000000" w:themeColor="text1"/>
            </w:tcBorders>
            <w:vAlign w:val="center"/>
          </w:tcPr>
          <w:p w14:paraId="4FCE9882" w14:textId="451809D8" w:rsidR="00EE6F48" w:rsidRPr="00EE6F48" w:rsidRDefault="00EE6F48" w:rsidP="4C03E7AF">
            <w:pPr>
              <w:pStyle w:val="paragraph"/>
              <w:spacing w:before="0" w:beforeAutospacing="0" w:after="0" w:afterAutospacing="0"/>
              <w:rPr>
                <w:rStyle w:val="normaltextrun"/>
                <w:rFonts w:asciiTheme="minorHAnsi" w:hAnsiTheme="minorHAnsi" w:cstheme="minorHAnsi"/>
              </w:rPr>
            </w:pPr>
            <w:r w:rsidRPr="00EE6F48">
              <w:rPr>
                <w:rStyle w:val="normaltextrun"/>
                <w:rFonts w:asciiTheme="minorHAnsi" w:eastAsiaTheme="minorEastAsia" w:hAnsiTheme="minorHAnsi" w:cstheme="minorHAnsi"/>
              </w:rPr>
              <w:t xml:space="preserve"> An Indian word for temple, where many Hindus worship.</w:t>
            </w:r>
          </w:p>
        </w:tc>
        <w:tc>
          <w:tcPr>
            <w:tcW w:w="5074" w:type="dxa"/>
            <w:vMerge/>
          </w:tcPr>
          <w:p w14:paraId="53128261" w14:textId="77777777" w:rsidR="00EE6F48" w:rsidRPr="00EE6F48" w:rsidRDefault="00EE6F48" w:rsidP="00C16782">
            <w:pPr>
              <w:pStyle w:val="TableParagraph"/>
              <w:spacing w:before="0"/>
              <w:ind w:left="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E6F48" w:rsidRPr="00EE6F48" w14:paraId="681FDC6C" w14:textId="77777777" w:rsidTr="3C7E594C">
        <w:trPr>
          <w:trHeight w:val="249"/>
        </w:trPr>
        <w:tc>
          <w:tcPr>
            <w:tcW w:w="1560" w:type="dxa"/>
            <w:shd w:val="clear" w:color="auto" w:fill="C58FFB"/>
            <w:vAlign w:val="center"/>
          </w:tcPr>
          <w:p w14:paraId="4AA45AFB" w14:textId="371794B6" w:rsidR="00EE6F48" w:rsidRPr="00EE6F48" w:rsidRDefault="00EE6F48" w:rsidP="4C03E7AF">
            <w:pPr>
              <w:rPr>
                <w:rStyle w:val="normaltextrun"/>
                <w:rFonts w:cstheme="minorHAnsi"/>
                <w:sz w:val="24"/>
                <w:szCs w:val="24"/>
              </w:rPr>
            </w:pPr>
            <w:r w:rsidRPr="00EE6F48">
              <w:rPr>
                <w:rStyle w:val="normaltextrun"/>
                <w:rFonts w:cstheme="minorHAnsi"/>
                <w:sz w:val="24"/>
                <w:szCs w:val="24"/>
              </w:rPr>
              <w:t xml:space="preserve"> Shrine</w:t>
            </w:r>
          </w:p>
        </w:tc>
        <w:tc>
          <w:tcPr>
            <w:tcW w:w="9214" w:type="dxa"/>
            <w:vAlign w:val="center"/>
          </w:tcPr>
          <w:p w14:paraId="39BE72B7" w14:textId="27D18B29" w:rsidR="00EE6F48" w:rsidRPr="00EE6F48" w:rsidRDefault="00EE6F48" w:rsidP="4C03E7A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EE6F48">
              <w:rPr>
                <w:rStyle w:val="normaltextrun"/>
                <w:rFonts w:asciiTheme="minorHAnsi" w:eastAsiaTheme="minorEastAsia" w:hAnsiTheme="minorHAnsi" w:cstheme="minorHAnsi"/>
              </w:rPr>
              <w:t xml:space="preserve"> A place that has a holy statue or image of a Hindu deity which is used for prayer.</w:t>
            </w:r>
          </w:p>
        </w:tc>
        <w:tc>
          <w:tcPr>
            <w:tcW w:w="5074" w:type="dxa"/>
            <w:vMerge/>
          </w:tcPr>
          <w:p w14:paraId="62486C05" w14:textId="77777777" w:rsidR="00EE6F48" w:rsidRPr="00EE6F48" w:rsidRDefault="00EE6F48" w:rsidP="00C16782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1C956276" w14:textId="77777777" w:rsidTr="3C7E594C">
        <w:trPr>
          <w:trHeight w:val="215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1DC366C7" w14:textId="63F80684" w:rsidR="00EE6F48" w:rsidRPr="00EE6F48" w:rsidRDefault="00EE6F48" w:rsidP="00EE6F48">
            <w:pPr>
              <w:rPr>
                <w:rStyle w:val="normaltextrun"/>
                <w:rFonts w:cstheme="minorHAnsi"/>
                <w:sz w:val="24"/>
                <w:szCs w:val="24"/>
              </w:rPr>
            </w:pPr>
            <w:r w:rsidRPr="00EE6F48">
              <w:rPr>
                <w:rStyle w:val="normaltextrun"/>
                <w:rFonts w:cstheme="minorHAnsi"/>
                <w:sz w:val="24"/>
                <w:szCs w:val="24"/>
              </w:rPr>
              <w:t xml:space="preserve"> Vedas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14:paraId="5900F132" w14:textId="564D83C0" w:rsidR="00EE6F48" w:rsidRPr="00EE6F48" w:rsidRDefault="006C6693" w:rsidP="00EE6F48">
            <w:pPr>
              <w:rPr>
                <w:rStyle w:val="eop"/>
                <w:rFonts w:cstheme="minorHAnsi"/>
                <w:sz w:val="24"/>
                <w:szCs w:val="24"/>
              </w:rPr>
            </w:pPr>
            <w:r>
              <w:rPr>
                <w:rStyle w:val="eop"/>
                <w:rFonts w:cstheme="minorHAnsi"/>
                <w:sz w:val="24"/>
                <w:szCs w:val="24"/>
              </w:rPr>
              <w:t xml:space="preserve"> A religious text.</w:t>
            </w:r>
          </w:p>
        </w:tc>
        <w:tc>
          <w:tcPr>
            <w:tcW w:w="5074" w:type="dxa"/>
            <w:vMerge/>
          </w:tcPr>
          <w:p w14:paraId="4B99056E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3E7B85CC" w14:textId="77777777" w:rsidTr="3C7E594C">
        <w:trPr>
          <w:trHeight w:val="190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622329A4" w14:textId="24B4B1DE" w:rsidR="00EE6F48" w:rsidRPr="00EE6F48" w:rsidRDefault="00EE6F48" w:rsidP="00EE6F48">
            <w:pPr>
              <w:rPr>
                <w:rFonts w:cstheme="minorHAnsi"/>
                <w:sz w:val="24"/>
                <w:szCs w:val="24"/>
              </w:rPr>
            </w:pPr>
            <w:r w:rsidRPr="00EE6F48">
              <w:rPr>
                <w:rFonts w:cstheme="minorHAnsi"/>
                <w:sz w:val="24"/>
                <w:szCs w:val="24"/>
              </w:rPr>
              <w:t xml:space="preserve"> Puja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14:paraId="77D9713B" w14:textId="0A7C6EB9" w:rsidR="00EE6F48" w:rsidRPr="00EE6F48" w:rsidRDefault="006C6693" w:rsidP="00EE6F48">
            <w:pPr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6C6693">
              <w:rPr>
                <w:rStyle w:val="normaltextrun"/>
                <w:rFonts w:cstheme="minorHAnsi"/>
                <w:color w:val="000000" w:themeColor="text1"/>
                <w:sz w:val="24"/>
                <w:szCs w:val="24"/>
              </w:rPr>
              <w:t>The main Hindu form of worship. It means ‘giving respect’.</w:t>
            </w:r>
          </w:p>
        </w:tc>
        <w:tc>
          <w:tcPr>
            <w:tcW w:w="5074" w:type="dxa"/>
            <w:vMerge/>
          </w:tcPr>
          <w:p w14:paraId="1299C43A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2FF2AB72" w14:textId="77777777" w:rsidTr="3C7E594C">
        <w:trPr>
          <w:trHeight w:val="308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3FA2BF7F" w14:textId="54CB0109" w:rsidR="00EE6F48" w:rsidRPr="00EE6F48" w:rsidRDefault="00EE6F48" w:rsidP="00EE6F48">
            <w:pPr>
              <w:rPr>
                <w:rStyle w:val="normaltextrun"/>
                <w:rFonts w:cstheme="minorHAnsi"/>
                <w:sz w:val="24"/>
                <w:szCs w:val="24"/>
              </w:rPr>
            </w:pPr>
            <w:r w:rsidRPr="00EE6F48">
              <w:rPr>
                <w:rStyle w:val="normaltextrun"/>
                <w:rFonts w:cstheme="minorHAnsi"/>
                <w:sz w:val="24"/>
                <w:szCs w:val="24"/>
              </w:rPr>
              <w:t xml:space="preserve"> Mantra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14:paraId="43A7A77B" w14:textId="5588FCAD" w:rsidR="00EE6F48" w:rsidRPr="00EE6F48" w:rsidRDefault="006C6693" w:rsidP="00EE6F4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inorEastAsia" w:hAnsiTheme="minorHAnsi" w:cstheme="minorHAnsi"/>
              </w:rPr>
            </w:pPr>
            <w:r>
              <w:rPr>
                <w:rStyle w:val="normaltextrun"/>
                <w:rFonts w:asciiTheme="minorHAnsi" w:eastAsiaTheme="minorEastAsia" w:hAnsiTheme="minorHAnsi" w:cstheme="minorHAnsi"/>
              </w:rPr>
              <w:t xml:space="preserve"> C</w:t>
            </w:r>
            <w:r w:rsidRPr="006C6693">
              <w:rPr>
                <w:rStyle w:val="normaltextrun"/>
                <w:rFonts w:asciiTheme="minorHAnsi" w:eastAsiaTheme="minorEastAsia" w:hAnsiTheme="minorHAnsi" w:cstheme="minorHAnsi"/>
              </w:rPr>
              <w:t>hanting during prayer to summon the deity's attention</w:t>
            </w:r>
            <w:r>
              <w:rPr>
                <w:rStyle w:val="normaltextrun"/>
                <w:rFonts w:asciiTheme="minorHAnsi" w:eastAsiaTheme="minorEastAsia" w:hAnsiTheme="minorHAnsi" w:cstheme="minorHAnsi"/>
              </w:rPr>
              <w:t>.</w:t>
            </w:r>
          </w:p>
        </w:tc>
        <w:tc>
          <w:tcPr>
            <w:tcW w:w="5074" w:type="dxa"/>
            <w:vMerge/>
          </w:tcPr>
          <w:p w14:paraId="4DDBEF00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3BCAF2B6" w14:textId="77777777" w:rsidTr="3C7E594C">
        <w:trPr>
          <w:trHeight w:val="284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4DA18B34" w14:textId="77777777" w:rsidR="005324E3" w:rsidRDefault="00EE6F48" w:rsidP="00EE6F48">
            <w:pPr>
              <w:rPr>
                <w:rStyle w:val="normaltextrun"/>
                <w:rFonts w:cstheme="minorHAnsi"/>
                <w:sz w:val="24"/>
                <w:szCs w:val="24"/>
              </w:rPr>
            </w:pPr>
            <w:r w:rsidRPr="00EE6F48">
              <w:rPr>
                <w:rStyle w:val="normaltextrun"/>
                <w:rFonts w:cstheme="minorHAnsi"/>
                <w:sz w:val="24"/>
                <w:szCs w:val="24"/>
              </w:rPr>
              <w:t xml:space="preserve"> </w:t>
            </w:r>
            <w:r w:rsidR="005324E3">
              <w:rPr>
                <w:rStyle w:val="normaltextrun"/>
                <w:rFonts w:cstheme="minorHAnsi"/>
                <w:sz w:val="24"/>
                <w:szCs w:val="24"/>
              </w:rPr>
              <w:t>Prasad/</w:t>
            </w:r>
          </w:p>
          <w:p w14:paraId="2C47068E" w14:textId="496624DA" w:rsidR="00EE6F48" w:rsidRPr="00EE6F48" w:rsidRDefault="005324E3" w:rsidP="00EE6F48">
            <w:pPr>
              <w:rPr>
                <w:rStyle w:val="normaltextrun"/>
                <w:rFonts w:cstheme="minorHAnsi"/>
                <w:sz w:val="24"/>
                <w:szCs w:val="24"/>
              </w:rPr>
            </w:pPr>
            <w:r>
              <w:rPr>
                <w:rStyle w:val="normaltextrun"/>
                <w:rFonts w:cstheme="minorHAnsi"/>
                <w:sz w:val="24"/>
                <w:szCs w:val="24"/>
              </w:rPr>
              <w:t xml:space="preserve"> </w:t>
            </w:r>
            <w:r w:rsidR="00EE6F48" w:rsidRPr="00EE6F48">
              <w:rPr>
                <w:rStyle w:val="normaltextrun"/>
                <w:rFonts w:cstheme="minorHAnsi"/>
                <w:sz w:val="24"/>
                <w:szCs w:val="24"/>
              </w:rPr>
              <w:t>Prashad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14:paraId="1E616000" w14:textId="43D96B92" w:rsidR="00EE6F48" w:rsidRPr="00EE6F48" w:rsidRDefault="006C6693" w:rsidP="00EE6F4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inorEastAsia" w:hAnsiTheme="minorHAnsi" w:cstheme="minorHAnsi"/>
              </w:rPr>
            </w:pPr>
            <w:r>
              <w:rPr>
                <w:rStyle w:val="normaltextrun"/>
                <w:rFonts w:asciiTheme="minorHAnsi" w:eastAsiaTheme="minorEastAsia" w:hAnsiTheme="minorHAnsi" w:cstheme="minorHAnsi"/>
              </w:rPr>
              <w:t xml:space="preserve"> B</w:t>
            </w:r>
            <w:r w:rsidRPr="006C6693">
              <w:rPr>
                <w:rStyle w:val="normaltextrun"/>
                <w:rFonts w:asciiTheme="minorHAnsi" w:eastAsiaTheme="minorEastAsia" w:hAnsiTheme="minorHAnsi" w:cstheme="minorHAnsi"/>
              </w:rPr>
              <w:t>lessed food which is eaten once worship has finished</w:t>
            </w:r>
            <w:r>
              <w:rPr>
                <w:rStyle w:val="normaltextrun"/>
                <w:rFonts w:asciiTheme="minorHAnsi" w:eastAsiaTheme="minorEastAsia" w:hAnsiTheme="minorHAnsi" w:cstheme="minorHAnsi"/>
              </w:rPr>
              <w:t>.</w:t>
            </w:r>
          </w:p>
        </w:tc>
        <w:tc>
          <w:tcPr>
            <w:tcW w:w="5074" w:type="dxa"/>
            <w:vMerge/>
          </w:tcPr>
          <w:p w14:paraId="3461D779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711A24E3" w14:textId="77777777" w:rsidTr="3C7E594C">
        <w:trPr>
          <w:trHeight w:val="685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C58FFB"/>
            <w:vAlign w:val="center"/>
          </w:tcPr>
          <w:p w14:paraId="6F8EA6A2" w14:textId="3AD94A3F" w:rsidR="00EE6F48" w:rsidRPr="00EE6F48" w:rsidRDefault="00EE6F48" w:rsidP="00EE6F48">
            <w:pPr>
              <w:rPr>
                <w:rStyle w:val="normaltextrun"/>
                <w:rFonts w:cstheme="minorHAnsi"/>
                <w:sz w:val="24"/>
                <w:szCs w:val="24"/>
              </w:rPr>
            </w:pPr>
            <w:r w:rsidRPr="00EE6F48">
              <w:rPr>
                <w:rStyle w:val="normaltextrun"/>
                <w:rFonts w:cstheme="minorHAnsi"/>
                <w:sz w:val="24"/>
                <w:szCs w:val="24"/>
              </w:rPr>
              <w:t xml:space="preserve"> Reincarnation</w:t>
            </w:r>
          </w:p>
        </w:tc>
        <w:tc>
          <w:tcPr>
            <w:tcW w:w="9214" w:type="dxa"/>
            <w:tcBorders>
              <w:bottom w:val="single" w:sz="4" w:space="0" w:color="auto"/>
            </w:tcBorders>
            <w:vAlign w:val="center"/>
          </w:tcPr>
          <w:p w14:paraId="593710DE" w14:textId="77777777" w:rsidR="006C6693" w:rsidRDefault="006C6693" w:rsidP="00EE6F4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inorEastAsia" w:hAnsiTheme="minorHAnsi" w:cstheme="minorHAnsi"/>
              </w:rPr>
            </w:pPr>
            <w:r>
              <w:rPr>
                <w:rStyle w:val="normaltextrun"/>
                <w:rFonts w:asciiTheme="minorHAnsi" w:eastAsiaTheme="minorEastAsia" w:hAnsiTheme="minorHAnsi" w:cstheme="minorHAnsi"/>
              </w:rPr>
              <w:t xml:space="preserve"> T</w:t>
            </w:r>
            <w:r w:rsidRPr="006C6693">
              <w:rPr>
                <w:rStyle w:val="normaltextrun"/>
                <w:rFonts w:asciiTheme="minorHAnsi" w:eastAsiaTheme="minorEastAsia" w:hAnsiTheme="minorHAnsi" w:cstheme="minorHAnsi"/>
              </w:rPr>
              <w:t xml:space="preserve">he Hindu belief that when they </w:t>
            </w:r>
            <w:proofErr w:type="gramStart"/>
            <w:r w:rsidRPr="006C6693">
              <w:rPr>
                <w:rStyle w:val="normaltextrun"/>
                <w:rFonts w:asciiTheme="minorHAnsi" w:eastAsiaTheme="minorEastAsia" w:hAnsiTheme="minorHAnsi" w:cstheme="minorHAnsi"/>
              </w:rPr>
              <w:t>die</w:t>
            </w:r>
            <w:proofErr w:type="gramEnd"/>
            <w:r w:rsidRPr="006C6693">
              <w:rPr>
                <w:rStyle w:val="normaltextrun"/>
                <w:rFonts w:asciiTheme="minorHAnsi" w:eastAsiaTheme="minorEastAsia" w:hAnsiTheme="minorHAnsi" w:cstheme="minorHAnsi"/>
              </w:rPr>
              <w:t xml:space="preserve"> they leave their body and enter another.</w:t>
            </w:r>
          </w:p>
          <w:p w14:paraId="4E9B76B5" w14:textId="54BF7F33" w:rsidR="00EE6F48" w:rsidRPr="00EE6F48" w:rsidRDefault="006C6693" w:rsidP="00EE6F4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inorEastAsia" w:hAnsiTheme="minorHAnsi" w:cstheme="minorHAnsi"/>
              </w:rPr>
            </w:pPr>
            <w:r>
              <w:rPr>
                <w:rStyle w:val="normaltextrun"/>
                <w:rFonts w:asciiTheme="minorHAnsi" w:eastAsiaTheme="minorEastAsia" w:hAnsiTheme="minorHAnsi" w:cstheme="minorHAnsi"/>
              </w:rPr>
              <w:t xml:space="preserve"> </w:t>
            </w:r>
            <w:r w:rsidRPr="006C6693">
              <w:rPr>
                <w:rStyle w:val="normaltextrun"/>
                <w:rFonts w:asciiTheme="minorHAnsi" w:eastAsiaTheme="minorEastAsia" w:hAnsiTheme="minorHAnsi" w:cstheme="minorHAnsi"/>
              </w:rPr>
              <w:t xml:space="preserve">Hindus believe that they pass through many lives as a human, </w:t>
            </w:r>
            <w:proofErr w:type="gramStart"/>
            <w:r w:rsidRPr="006C6693">
              <w:rPr>
                <w:rStyle w:val="normaltextrun"/>
                <w:rFonts w:asciiTheme="minorHAnsi" w:eastAsiaTheme="minorEastAsia" w:hAnsiTheme="minorHAnsi" w:cstheme="minorHAnsi"/>
              </w:rPr>
              <w:t>animal</w:t>
            </w:r>
            <w:proofErr w:type="gramEnd"/>
            <w:r w:rsidRPr="006C6693">
              <w:rPr>
                <w:rStyle w:val="normaltextrun"/>
                <w:rFonts w:asciiTheme="minorHAnsi" w:eastAsiaTheme="minorEastAsia" w:hAnsiTheme="minorHAnsi" w:cstheme="minorHAnsi"/>
              </w:rPr>
              <w:t xml:space="preserve"> or</w:t>
            </w:r>
            <w:r>
              <w:rPr>
                <w:rStyle w:val="normaltextrun"/>
                <w:rFonts w:asciiTheme="minorHAnsi" w:eastAsiaTheme="minorEastAsia" w:hAnsiTheme="minorHAnsi" w:cstheme="minorHAnsi"/>
              </w:rPr>
              <w:t xml:space="preserve"> </w:t>
            </w:r>
            <w:r w:rsidRPr="006C6693">
              <w:rPr>
                <w:rStyle w:val="normaltextrun"/>
                <w:rFonts w:asciiTheme="minorHAnsi" w:eastAsiaTheme="minorEastAsia" w:hAnsiTheme="minorHAnsi" w:cstheme="minorHAnsi"/>
              </w:rPr>
              <w:t>plant. Hindus believe this goes on until they are reunited with Brahma.</w:t>
            </w:r>
          </w:p>
        </w:tc>
        <w:tc>
          <w:tcPr>
            <w:tcW w:w="5074" w:type="dxa"/>
            <w:vMerge/>
          </w:tcPr>
          <w:p w14:paraId="3D25E049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44BE5B4C" w14:textId="77777777" w:rsidTr="3C7E594C">
        <w:trPr>
          <w:trHeight w:val="31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58FFB"/>
            <w:vAlign w:val="center"/>
          </w:tcPr>
          <w:p w14:paraId="24F82610" w14:textId="5676405C" w:rsidR="00EE6F48" w:rsidRPr="00EE6F48" w:rsidRDefault="00EE6F48" w:rsidP="00EE6F48">
            <w:pPr>
              <w:rPr>
                <w:rFonts w:cstheme="minorHAnsi"/>
                <w:sz w:val="24"/>
                <w:szCs w:val="24"/>
              </w:rPr>
            </w:pPr>
            <w:r w:rsidRPr="00EE6F48">
              <w:rPr>
                <w:rFonts w:cstheme="minorHAnsi"/>
                <w:sz w:val="24"/>
                <w:szCs w:val="24"/>
              </w:rPr>
              <w:t xml:space="preserve"> Dharma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1A901" w14:textId="53AF69F2" w:rsidR="00EE6F48" w:rsidRPr="00EE6F48" w:rsidRDefault="006C6693" w:rsidP="00EE6F4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A</w:t>
            </w:r>
            <w:r w:rsidRPr="006C6693">
              <w:rPr>
                <w:rFonts w:asciiTheme="minorHAnsi" w:hAnsiTheme="minorHAnsi" w:cstheme="minorHAnsi"/>
              </w:rPr>
              <w:t xml:space="preserve"> sacred code of behaviour. A person's duty to do the right thing in any situation</w:t>
            </w:r>
          </w:p>
        </w:tc>
        <w:tc>
          <w:tcPr>
            <w:tcW w:w="5074" w:type="dxa"/>
            <w:vMerge/>
          </w:tcPr>
          <w:p w14:paraId="3CF2D8B6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4BECC597" w14:textId="77777777" w:rsidTr="3C7E594C">
        <w:trPr>
          <w:trHeight w:val="31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58FFB"/>
            <w:vAlign w:val="center"/>
          </w:tcPr>
          <w:p w14:paraId="5D6A6868" w14:textId="7D4695CB" w:rsidR="00EE6F48" w:rsidRPr="00EE6F48" w:rsidRDefault="00EE6F48" w:rsidP="00EE6F48">
            <w:pPr>
              <w:rPr>
                <w:rFonts w:cstheme="minorHAnsi"/>
                <w:sz w:val="24"/>
                <w:szCs w:val="24"/>
              </w:rPr>
            </w:pPr>
            <w:r w:rsidRPr="00EE6F48">
              <w:rPr>
                <w:rFonts w:cstheme="minorHAnsi"/>
                <w:sz w:val="24"/>
                <w:szCs w:val="24"/>
              </w:rPr>
              <w:t xml:space="preserve"> Karma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43BD1" w14:textId="26710519" w:rsidR="00EE6F48" w:rsidRPr="00EE6F48" w:rsidRDefault="006C6693" w:rsidP="00EE6F4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T</w:t>
            </w:r>
            <w:r w:rsidRPr="006C6693">
              <w:rPr>
                <w:rFonts w:asciiTheme="minorHAnsi" w:hAnsiTheme="minorHAnsi" w:cstheme="minorHAnsi"/>
              </w:rPr>
              <w:t xml:space="preserve">he law of cause or effect. Every action we take will have consequences – positive and negative.  </w:t>
            </w:r>
          </w:p>
        </w:tc>
        <w:tc>
          <w:tcPr>
            <w:tcW w:w="5074" w:type="dxa"/>
            <w:vMerge/>
          </w:tcPr>
          <w:p w14:paraId="2CE79931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20CD9FF0" w14:textId="77777777" w:rsidTr="3C7E594C">
        <w:trPr>
          <w:trHeight w:val="442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58FFB"/>
            <w:vAlign w:val="center"/>
          </w:tcPr>
          <w:p w14:paraId="0A42AF6D" w14:textId="5347E067" w:rsidR="00EE6F48" w:rsidRPr="00EE6F48" w:rsidRDefault="00EE6F48" w:rsidP="00EE6F48">
            <w:pPr>
              <w:rPr>
                <w:rFonts w:cstheme="minorHAnsi"/>
                <w:sz w:val="24"/>
                <w:szCs w:val="24"/>
              </w:rPr>
            </w:pPr>
            <w:r w:rsidRPr="00EE6F48">
              <w:rPr>
                <w:rFonts w:cstheme="minorHAnsi"/>
                <w:sz w:val="24"/>
                <w:szCs w:val="24"/>
              </w:rPr>
              <w:t xml:space="preserve"> Moksha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0A225" w14:textId="50A97840" w:rsidR="00EE6F48" w:rsidRPr="00EE6F48" w:rsidRDefault="006C6693" w:rsidP="00EE6F4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T</w:t>
            </w:r>
            <w:r w:rsidRPr="006C6693">
              <w:rPr>
                <w:rFonts w:asciiTheme="minorHAnsi" w:hAnsiTheme="minorHAnsi" w:cstheme="minorHAnsi"/>
              </w:rPr>
              <w:t>he freeing of the soul from the cycle of death and rebirth when the soul reunites with the God Brahma.</w:t>
            </w:r>
          </w:p>
        </w:tc>
        <w:tc>
          <w:tcPr>
            <w:tcW w:w="5074" w:type="dxa"/>
            <w:vMerge/>
          </w:tcPr>
          <w:p w14:paraId="1F692C1A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196000E7" w14:textId="77777777" w:rsidTr="3C7E594C">
        <w:trPr>
          <w:trHeight w:val="124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58FFB"/>
            <w:vAlign w:val="center"/>
          </w:tcPr>
          <w:p w14:paraId="69E6B296" w14:textId="4977B66B" w:rsidR="00EE6F48" w:rsidRPr="00EE6F48" w:rsidRDefault="00EE6F48" w:rsidP="00EE6F48">
            <w:pPr>
              <w:rPr>
                <w:rFonts w:cstheme="minorHAnsi"/>
                <w:sz w:val="24"/>
                <w:szCs w:val="24"/>
              </w:rPr>
            </w:pPr>
            <w:r w:rsidRPr="00EE6F48">
              <w:rPr>
                <w:rFonts w:cstheme="minorHAnsi"/>
                <w:sz w:val="24"/>
                <w:szCs w:val="24"/>
              </w:rPr>
              <w:t xml:space="preserve"> Samsara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E0A78" w14:textId="6A4972E8" w:rsidR="00EE6F48" w:rsidRPr="00EE6F48" w:rsidRDefault="006C6693" w:rsidP="717BACB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Bidi"/>
              </w:rPr>
            </w:pPr>
            <w:r w:rsidRPr="717BACB2">
              <w:rPr>
                <w:rFonts w:asciiTheme="minorHAnsi" w:hAnsiTheme="minorHAnsi" w:cstheme="minorBidi"/>
              </w:rPr>
              <w:t xml:space="preserve"> The cycle of birth, life, </w:t>
            </w:r>
            <w:proofErr w:type="gramStart"/>
            <w:r w:rsidRPr="717BACB2">
              <w:rPr>
                <w:rFonts w:asciiTheme="minorHAnsi" w:hAnsiTheme="minorHAnsi" w:cstheme="minorBidi"/>
              </w:rPr>
              <w:t>death</w:t>
            </w:r>
            <w:proofErr w:type="gramEnd"/>
            <w:r w:rsidRPr="717BACB2">
              <w:rPr>
                <w:rFonts w:asciiTheme="minorHAnsi" w:hAnsiTheme="minorHAnsi" w:cstheme="minorBidi"/>
              </w:rPr>
              <w:t xml:space="preserve"> and reincarnation</w:t>
            </w:r>
          </w:p>
        </w:tc>
        <w:tc>
          <w:tcPr>
            <w:tcW w:w="5074" w:type="dxa"/>
            <w:vMerge/>
          </w:tcPr>
          <w:p w14:paraId="7CC47F99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672E2B8E" w14:textId="77777777" w:rsidTr="3C7E594C">
        <w:trPr>
          <w:trHeight w:val="31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58FFB"/>
            <w:vAlign w:val="center"/>
          </w:tcPr>
          <w:p w14:paraId="4ADD0621" w14:textId="4309E465" w:rsidR="00EE6F48" w:rsidRPr="00EE6F48" w:rsidRDefault="00EE6F48" w:rsidP="00EE6F48">
            <w:pPr>
              <w:rPr>
                <w:rFonts w:cstheme="minorHAnsi"/>
                <w:sz w:val="24"/>
                <w:szCs w:val="24"/>
              </w:rPr>
            </w:pPr>
            <w:r w:rsidRPr="00EE6F48">
              <w:rPr>
                <w:rFonts w:cstheme="minorHAnsi"/>
                <w:sz w:val="24"/>
                <w:szCs w:val="24"/>
              </w:rPr>
              <w:t xml:space="preserve"> Duties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0F0C3" w14:textId="3D555545" w:rsidR="00EE6F48" w:rsidRPr="00EE6F48" w:rsidRDefault="00EF0E04" w:rsidP="00EE6F4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Tasks to be done</w:t>
            </w:r>
            <w:r w:rsidR="005324E3">
              <w:rPr>
                <w:rFonts w:asciiTheme="minorHAnsi" w:hAnsiTheme="minorHAnsi" w:cstheme="minorHAnsi"/>
              </w:rPr>
              <w:t xml:space="preserve"> that are your responsibility.</w:t>
            </w:r>
          </w:p>
        </w:tc>
        <w:tc>
          <w:tcPr>
            <w:tcW w:w="5074" w:type="dxa"/>
            <w:vMerge/>
          </w:tcPr>
          <w:p w14:paraId="02613B57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  <w:tr w:rsidR="00EE6F48" w:rsidRPr="00EE6F48" w14:paraId="7B99217F" w14:textId="77777777" w:rsidTr="3C7E594C">
        <w:trPr>
          <w:trHeight w:val="310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58FFB"/>
            <w:vAlign w:val="center"/>
          </w:tcPr>
          <w:p w14:paraId="5A3CD7C5" w14:textId="32E4B7DB" w:rsidR="00EE6F48" w:rsidRPr="00EE6F48" w:rsidRDefault="00EE6F48" w:rsidP="00EE6F48">
            <w:pPr>
              <w:rPr>
                <w:rFonts w:cstheme="minorHAnsi"/>
                <w:sz w:val="24"/>
                <w:szCs w:val="24"/>
              </w:rPr>
            </w:pPr>
            <w:r w:rsidRPr="00EE6F48">
              <w:rPr>
                <w:rFonts w:cstheme="minorHAnsi"/>
                <w:sz w:val="24"/>
                <w:szCs w:val="24"/>
              </w:rPr>
              <w:t xml:space="preserve"> Rangoli</w:t>
            </w:r>
          </w:p>
        </w:tc>
        <w:tc>
          <w:tcPr>
            <w:tcW w:w="92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E8A4A" w14:textId="5E3F464A" w:rsidR="00EE6F48" w:rsidRPr="00EE6F48" w:rsidRDefault="005324E3" w:rsidP="00EE6F4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In Hindu tradition, Rangoli is a colourful design made on the floor near the entrance of a house. It is traditionally created using coloured rice powder.</w:t>
            </w:r>
          </w:p>
        </w:tc>
        <w:tc>
          <w:tcPr>
            <w:tcW w:w="5074" w:type="dxa"/>
            <w:vMerge/>
          </w:tcPr>
          <w:p w14:paraId="737C1E09" w14:textId="77777777" w:rsidR="00EE6F48" w:rsidRPr="00EE6F48" w:rsidRDefault="00EE6F48" w:rsidP="00EE6F48">
            <w:pPr>
              <w:ind w:left="6"/>
              <w:rPr>
                <w:rFonts w:cstheme="minorHAnsi"/>
                <w:sz w:val="24"/>
                <w:szCs w:val="24"/>
              </w:rPr>
            </w:pPr>
          </w:p>
        </w:tc>
      </w:tr>
    </w:tbl>
    <w:p w14:paraId="6778458E" w14:textId="0B6E0BA7" w:rsidR="00EE6F48" w:rsidRPr="00EE6F48" w:rsidRDefault="00EE6F48">
      <w:pPr>
        <w:rPr>
          <w:sz w:val="2"/>
        </w:rPr>
      </w:pPr>
    </w:p>
    <w:sectPr w:rsidR="00EE6F48" w:rsidRPr="00EE6F48" w:rsidSect="00E55700">
      <w:headerReference w:type="default" r:id="rId14"/>
      <w:footerReference w:type="default" r:id="rId15"/>
      <w:pgSz w:w="16838" w:h="11906" w:orient="landscape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E0A41" w14:textId="77777777" w:rsidR="00A13056" w:rsidRDefault="00A13056" w:rsidP="00C16782">
      <w:r>
        <w:separator/>
      </w:r>
    </w:p>
  </w:endnote>
  <w:endnote w:type="continuationSeparator" w:id="0">
    <w:p w14:paraId="62EBF3C5" w14:textId="77777777" w:rsidR="00A13056" w:rsidRDefault="00A13056" w:rsidP="00C16782">
      <w:r>
        <w:continuationSeparator/>
      </w:r>
    </w:p>
  </w:endnote>
  <w:endnote w:type="continuationNotice" w:id="1">
    <w:p w14:paraId="3659D6D0" w14:textId="77777777" w:rsidR="00497A9D" w:rsidRDefault="00497A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1DCC4" w14:textId="77777777" w:rsidR="00A13056" w:rsidRDefault="00A13056" w:rsidP="00E55700">
    <w:pPr>
      <w:pStyle w:val="Foo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3FA0DB0" wp14:editId="0AEC04B0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D98A12B" w14:textId="77777777" w:rsidR="00A13056" w:rsidRDefault="00A13056" w:rsidP="00E55700"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44390CC" wp14:editId="5F16E71B">
                                <wp:extent cx="728345" cy="490855"/>
                                <wp:effectExtent l="0" t="0" r="0" b="444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FA0DB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6D98A12B" w14:textId="77777777" w:rsidR="00A13056" w:rsidRDefault="00A13056" w:rsidP="00E55700"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44390CC" wp14:editId="5F16E71B">
                          <wp:extent cx="728345" cy="490855"/>
                          <wp:effectExtent l="0" t="0" r="0" b="4445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93109C5" w14:textId="30A65DD5" w:rsidR="00A13056" w:rsidRDefault="00A13056" w:rsidP="00E55700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>All rights reserved Northampton Primary Academy Trust 20</w:t>
    </w:r>
    <w:r w:rsidR="00982532">
      <w:rPr>
        <w:color w:val="BFBFBF" w:themeColor="background1" w:themeShade="BF"/>
        <w:sz w:val="16"/>
        <w:szCs w:val="16"/>
      </w:rPr>
      <w:t>23-2024</w:t>
    </w:r>
  </w:p>
  <w:p w14:paraId="5997CC1D" w14:textId="77777777" w:rsidR="00A13056" w:rsidRDefault="00A13056">
    <w:pPr>
      <w:pStyle w:val="Footer"/>
    </w:pPr>
  </w:p>
  <w:p w14:paraId="110FFD37" w14:textId="77777777" w:rsidR="00A13056" w:rsidRDefault="00A130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39945" w14:textId="77777777" w:rsidR="00A13056" w:rsidRDefault="00A13056" w:rsidP="00C16782">
      <w:r>
        <w:separator/>
      </w:r>
    </w:p>
  </w:footnote>
  <w:footnote w:type="continuationSeparator" w:id="0">
    <w:p w14:paraId="0562CB0E" w14:textId="77777777" w:rsidR="00A13056" w:rsidRDefault="00A13056" w:rsidP="00C16782">
      <w:r>
        <w:continuationSeparator/>
      </w:r>
    </w:p>
  </w:footnote>
  <w:footnote w:type="continuationNotice" w:id="1">
    <w:p w14:paraId="02EDA893" w14:textId="77777777" w:rsidR="00497A9D" w:rsidRDefault="00497A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3285B" w14:textId="77777777" w:rsidR="00A13056" w:rsidRPr="00F2013C" w:rsidRDefault="00A13056" w:rsidP="00E55700">
    <w:pPr>
      <w:pStyle w:val="Header"/>
      <w:rPr>
        <w:b/>
        <w:bCs/>
        <w:sz w:val="24"/>
      </w:rPr>
    </w:pPr>
    <w:r w:rsidRPr="00F2013C">
      <w:rPr>
        <w:b/>
        <w:bCs/>
        <w:sz w:val="24"/>
      </w:rPr>
      <w:t>Northampton Primary Acade</w:t>
    </w:r>
    <w:r>
      <w:rPr>
        <w:b/>
        <w:bCs/>
        <w:sz w:val="24"/>
      </w:rPr>
      <w:t>my Trust RE Knowledge Organiser</w:t>
    </w:r>
  </w:p>
  <w:p w14:paraId="29D6B04F" w14:textId="77777777" w:rsidR="00A13056" w:rsidRDefault="00A13056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95DE2"/>
    <w:multiLevelType w:val="hybridMultilevel"/>
    <w:tmpl w:val="CDF48F92"/>
    <w:lvl w:ilvl="0" w:tplc="72688F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2225F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5A42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1609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7AB5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823B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8C63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A082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0288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1831A0"/>
    <w:multiLevelType w:val="hybridMultilevel"/>
    <w:tmpl w:val="22FC89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34784874">
    <w:abstractNumId w:val="0"/>
  </w:num>
  <w:num w:numId="2" w16cid:durableId="1203059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FE1"/>
    <w:rsid w:val="001603B6"/>
    <w:rsid w:val="001B3865"/>
    <w:rsid w:val="001D65C4"/>
    <w:rsid w:val="003402F1"/>
    <w:rsid w:val="00407BD3"/>
    <w:rsid w:val="00441C0A"/>
    <w:rsid w:val="00451906"/>
    <w:rsid w:val="0047208B"/>
    <w:rsid w:val="00497A9D"/>
    <w:rsid w:val="005324E3"/>
    <w:rsid w:val="00580686"/>
    <w:rsid w:val="005A681D"/>
    <w:rsid w:val="005F6E7C"/>
    <w:rsid w:val="006A5C10"/>
    <w:rsid w:val="006B2E40"/>
    <w:rsid w:val="006C6693"/>
    <w:rsid w:val="00777E6C"/>
    <w:rsid w:val="00794644"/>
    <w:rsid w:val="008735C9"/>
    <w:rsid w:val="008D0F7B"/>
    <w:rsid w:val="00982532"/>
    <w:rsid w:val="009C2EBF"/>
    <w:rsid w:val="009E4AF3"/>
    <w:rsid w:val="00A0036C"/>
    <w:rsid w:val="00A13056"/>
    <w:rsid w:val="00AA0A33"/>
    <w:rsid w:val="00AB0394"/>
    <w:rsid w:val="00B232B6"/>
    <w:rsid w:val="00B71637"/>
    <w:rsid w:val="00C16782"/>
    <w:rsid w:val="00C75F13"/>
    <w:rsid w:val="00CB2F2D"/>
    <w:rsid w:val="00CF0FE1"/>
    <w:rsid w:val="00D401C6"/>
    <w:rsid w:val="00D6385C"/>
    <w:rsid w:val="00D80AA0"/>
    <w:rsid w:val="00E555E2"/>
    <w:rsid w:val="00E55700"/>
    <w:rsid w:val="00EE6F48"/>
    <w:rsid w:val="00EF0E04"/>
    <w:rsid w:val="00EF49EA"/>
    <w:rsid w:val="00F65766"/>
    <w:rsid w:val="00F77255"/>
    <w:rsid w:val="07BEB102"/>
    <w:rsid w:val="18F429DB"/>
    <w:rsid w:val="1DA3CC55"/>
    <w:rsid w:val="239D2B60"/>
    <w:rsid w:val="2F606059"/>
    <w:rsid w:val="33E72120"/>
    <w:rsid w:val="38212CF8"/>
    <w:rsid w:val="38760B0C"/>
    <w:rsid w:val="3C7E594C"/>
    <w:rsid w:val="3D067D52"/>
    <w:rsid w:val="4C03E7AF"/>
    <w:rsid w:val="4D513E0A"/>
    <w:rsid w:val="55044FD8"/>
    <w:rsid w:val="632FC37D"/>
    <w:rsid w:val="69E9A0DF"/>
    <w:rsid w:val="717BACB2"/>
    <w:rsid w:val="75A43E89"/>
    <w:rsid w:val="79FB127A"/>
    <w:rsid w:val="7B9CE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6BEEF"/>
  <w15:chartTrackingRefBased/>
  <w15:docId w15:val="{7110D023-CF08-4CED-99DC-04C14DC1B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FE1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0F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0FE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F0F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FE1"/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C75F13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6782"/>
    <w:pPr>
      <w:widowControl w:val="0"/>
      <w:autoSpaceDE w:val="0"/>
      <w:autoSpaceDN w:val="0"/>
      <w:spacing w:before="1"/>
      <w:ind w:left="110"/>
    </w:pPr>
    <w:rPr>
      <w:rFonts w:ascii="Tahoma" w:eastAsia="Tahoma" w:hAnsi="Tahoma" w:cs="Tahoma"/>
      <w:lang w:val="en-US" w:eastAsia="en-US"/>
    </w:rPr>
  </w:style>
  <w:style w:type="paragraph" w:styleId="ListParagraph">
    <w:name w:val="List Paragraph"/>
    <w:basedOn w:val="Normal"/>
    <w:uiPriority w:val="34"/>
    <w:qFormat/>
    <w:rsid w:val="00C16782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F77255"/>
  </w:style>
  <w:style w:type="character" w:customStyle="1" w:styleId="eop">
    <w:name w:val="eop"/>
    <w:basedOn w:val="DefaultParagraphFont"/>
    <w:rsid w:val="00F77255"/>
  </w:style>
  <w:style w:type="paragraph" w:customStyle="1" w:styleId="paragraph">
    <w:name w:val="paragraph"/>
    <w:basedOn w:val="Normal"/>
    <w:rsid w:val="004519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451906"/>
  </w:style>
  <w:style w:type="character" w:customStyle="1" w:styleId="contextualspellingandgrammarerror">
    <w:name w:val="contextualspellingandgrammarerror"/>
    <w:basedOn w:val="DefaultParagraphFont"/>
    <w:rsid w:val="00451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0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8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4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1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B9E79C-0CBA-439A-BA4E-E4AFA4ACBE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2D8F3-53D8-4698-B5F2-FF9D00A11521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1b05f5b2-6dec-403d-afa0-be9410aeb756"/>
    <ds:schemaRef ds:uri="f49eb405-c4ae-4f7b-879f-e060f17175c6"/>
  </ds:schemaRefs>
</ds:datastoreItem>
</file>

<file path=customXml/itemProps3.xml><?xml version="1.0" encoding="utf-8"?>
<ds:datastoreItem xmlns:ds="http://schemas.openxmlformats.org/officeDocument/2006/customXml" ds:itemID="{1E7FBDF9-73D8-4DEE-87C7-F054EA5388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ad'agostino</dc:creator>
  <cp:keywords/>
  <dc:description/>
  <cp:lastModifiedBy>Jenny May</cp:lastModifiedBy>
  <cp:revision>2</cp:revision>
  <dcterms:created xsi:type="dcterms:W3CDTF">2024-03-24T12:01:00Z</dcterms:created>
  <dcterms:modified xsi:type="dcterms:W3CDTF">2024-03-24T12:01:00Z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21712300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