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4565"/>
        <w:gridCol w:w="9327"/>
      </w:tblGrid>
      <w:tr w:rsidR="000825DD" w14:paraId="484588EE" w14:textId="77777777" w:rsidTr="217C1F53">
        <w:trPr>
          <w:trHeight w:val="302"/>
        </w:trPr>
        <w:tc>
          <w:tcPr>
            <w:tcW w:w="15591" w:type="dxa"/>
            <w:gridSpan w:val="3"/>
            <w:shd w:val="clear" w:color="auto" w:fill="C58FFB"/>
          </w:tcPr>
          <w:p w14:paraId="2A5CE18C" w14:textId="19B8D52F" w:rsidR="000825DD" w:rsidRDefault="00905201" w:rsidP="7FF23872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w w:val="110"/>
                <w:sz w:val="24"/>
                <w:szCs w:val="24"/>
              </w:rPr>
              <w:t xml:space="preserve">What can we learn from stories from stories shared by Christians, </w:t>
            </w:r>
            <w:proofErr w:type="gramStart"/>
            <w:r w:rsidRPr="7FF23872">
              <w:rPr>
                <w:rFonts w:asciiTheme="minorHAnsi" w:eastAsiaTheme="minorEastAsia" w:hAnsiTheme="minorHAnsi" w:cstheme="minorBidi"/>
                <w:w w:val="110"/>
                <w:sz w:val="24"/>
                <w:szCs w:val="24"/>
              </w:rPr>
              <w:t>Jews</w:t>
            </w:r>
            <w:proofErr w:type="gramEnd"/>
            <w:r w:rsidRPr="7FF23872">
              <w:rPr>
                <w:rFonts w:asciiTheme="minorHAnsi" w:eastAsiaTheme="minorEastAsia" w:hAnsiTheme="minorHAnsi" w:cstheme="minorBidi"/>
                <w:w w:val="110"/>
                <w:sz w:val="24"/>
                <w:szCs w:val="24"/>
              </w:rPr>
              <w:t xml:space="preserve"> and Muslims?  – Knowledge </w:t>
            </w:r>
            <w:proofErr w:type="spellStart"/>
            <w:r w:rsidRPr="7FF23872">
              <w:rPr>
                <w:rFonts w:asciiTheme="minorHAnsi" w:eastAsiaTheme="minorEastAsia" w:hAnsiTheme="minorHAnsi" w:cstheme="minorBidi"/>
                <w:w w:val="110"/>
                <w:sz w:val="24"/>
                <w:szCs w:val="24"/>
              </w:rPr>
              <w:t>Organiser</w:t>
            </w:r>
            <w:proofErr w:type="spellEnd"/>
            <w:r w:rsidRPr="7FF23872">
              <w:rPr>
                <w:rFonts w:asciiTheme="minorHAnsi" w:eastAsiaTheme="minorEastAsia" w:hAnsiTheme="minorHAnsi" w:cstheme="minorBidi"/>
                <w:w w:val="110"/>
                <w:sz w:val="24"/>
                <w:szCs w:val="24"/>
              </w:rPr>
              <w:t xml:space="preserve"> Year 5</w:t>
            </w:r>
            <w:r w:rsidR="007B2ADB" w:rsidRPr="7FF23872">
              <w:rPr>
                <w:rFonts w:asciiTheme="minorHAnsi" w:eastAsiaTheme="minorEastAsia" w:hAnsiTheme="minorHAnsi" w:cstheme="minorBidi"/>
                <w:w w:val="110"/>
                <w:sz w:val="24"/>
                <w:szCs w:val="24"/>
              </w:rPr>
              <w:t xml:space="preserve"> Summer 1</w:t>
            </w:r>
          </w:p>
        </w:tc>
      </w:tr>
      <w:tr w:rsidR="00230F15" w14:paraId="6F1CD8A9" w14:textId="77777777" w:rsidTr="217C1F53">
        <w:trPr>
          <w:trHeight w:val="383"/>
        </w:trPr>
        <w:tc>
          <w:tcPr>
            <w:tcW w:w="6264" w:type="dxa"/>
            <w:gridSpan w:val="2"/>
            <w:shd w:val="clear" w:color="auto" w:fill="C58FFB"/>
          </w:tcPr>
          <w:p w14:paraId="2EA300D5" w14:textId="77777777" w:rsidR="00230F15" w:rsidRDefault="00230F15" w:rsidP="7FF23872">
            <w:pPr>
              <w:pStyle w:val="TableParagraph"/>
              <w:spacing w:before="9"/>
              <w:ind w:left="10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w w:val="110"/>
                <w:sz w:val="24"/>
                <w:szCs w:val="24"/>
              </w:rPr>
              <w:t>VOCABULARY</w:t>
            </w:r>
          </w:p>
        </w:tc>
        <w:tc>
          <w:tcPr>
            <w:tcW w:w="9327" w:type="dxa"/>
            <w:vMerge w:val="restart"/>
          </w:tcPr>
          <w:p w14:paraId="35A2F289" w14:textId="77777777" w:rsidR="000B2F94" w:rsidRDefault="000B2F94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637243C3" w14:textId="2A05A62A" w:rsidR="000B2F94" w:rsidRDefault="000B2F94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8D890BC" wp14:editId="65F45C92">
                  <wp:simplePos x="0" y="0"/>
                  <wp:positionH relativeFrom="column">
                    <wp:posOffset>158792</wp:posOffset>
                  </wp:positionH>
                  <wp:positionV relativeFrom="paragraph">
                    <wp:posOffset>16035</wp:posOffset>
                  </wp:positionV>
                  <wp:extent cx="2532184" cy="1899508"/>
                  <wp:effectExtent l="0" t="0" r="1905" b="5715"/>
                  <wp:wrapNone/>
                  <wp:docPr id="1" name="Picture 1" descr="Image result for torah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orah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8652" cy="190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2FD7D5" w14:textId="238744F5" w:rsidR="00230F15" w:rsidRDefault="000B2F94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The Torah</w:t>
            </w:r>
          </w:p>
          <w:p w14:paraId="0A0A8240" w14:textId="77777777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61E53759" w14:textId="010C3794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767246D8" w14:textId="1100414C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4B05D65F" w14:textId="18D3D198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5CD34F52" w14:textId="6B0BB594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1FF9850" w14:textId="2C56F89C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48B877F9" w14:textId="331DC5DA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2318AE6C" wp14:editId="740C22C0">
                  <wp:simplePos x="0" y="0"/>
                  <wp:positionH relativeFrom="column">
                    <wp:posOffset>3143152</wp:posOffset>
                  </wp:positionH>
                  <wp:positionV relativeFrom="paragraph">
                    <wp:posOffset>164836</wp:posOffset>
                  </wp:positionV>
                  <wp:extent cx="2712985" cy="1798584"/>
                  <wp:effectExtent l="0" t="0" r="0" b="0"/>
                  <wp:wrapNone/>
                  <wp:docPr id="3" name="Picture 3" descr="C:\Users\ledwards\AppData\Local\Microsoft\Windows\INetCache\Content.MSO\F9AF40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edwards\AppData\Local\Microsoft\Windows\INetCache\Content.MSO\F9AF40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272" cy="1799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54E540" w14:textId="318AC113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CB417B6" w14:textId="35418176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0928ACA" w14:textId="1E14303B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73453EB2" w14:textId="77632113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2BCFD878" w14:textId="2B8AA0FA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    The Bible</w:t>
            </w:r>
          </w:p>
          <w:p w14:paraId="066431DC" w14:textId="4C769C49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4BA52CFB" w14:textId="16F2A4E1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230AAC6F" w14:textId="5D140E95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958456E" w14:textId="3FC893BD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47834841" w14:textId="6580581F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CECEBF5" wp14:editId="1FD3AD98">
                  <wp:simplePos x="0" y="0"/>
                  <wp:positionH relativeFrom="column">
                    <wp:posOffset>178889</wp:posOffset>
                  </wp:positionH>
                  <wp:positionV relativeFrom="paragraph">
                    <wp:posOffset>179340</wp:posOffset>
                  </wp:positionV>
                  <wp:extent cx="2783393" cy="1853469"/>
                  <wp:effectExtent l="0" t="0" r="0" b="0"/>
                  <wp:wrapNone/>
                  <wp:docPr id="6" name="Picture 6" descr="Image result for Qu'r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Qu'r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2409" cy="1859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6ADDA2E" w14:textId="77777777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26F27398" w14:textId="77777777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214697D4" w14:textId="77777777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32E886A2" w14:textId="77777777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160BC32F" w14:textId="77777777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C9D0AE2" w14:textId="77777777" w:rsidR="006E1B69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    </w:t>
            </w:r>
          </w:p>
          <w:p w14:paraId="3BACC4A9" w14:textId="68A7FE4E" w:rsidR="006E1B69" w:rsidRPr="00230F15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     The </w:t>
            </w:r>
            <w:proofErr w:type="spellStart"/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Qu’ran</w:t>
            </w:r>
            <w:proofErr w:type="spellEnd"/>
          </w:p>
          <w:p w14:paraId="491BB134" w14:textId="44CADC96" w:rsidR="006E1B69" w:rsidRPr="00230F15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6BB13848" w14:textId="46F28F97" w:rsidR="006E1B69" w:rsidRPr="00230F15" w:rsidRDefault="006E1B69" w:rsidP="7FF23872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</w:tc>
      </w:tr>
      <w:tr w:rsidR="00230F15" w14:paraId="195EA5B8" w14:textId="77777777" w:rsidTr="217C1F53">
        <w:trPr>
          <w:trHeight w:val="580"/>
        </w:trPr>
        <w:tc>
          <w:tcPr>
            <w:tcW w:w="1699" w:type="dxa"/>
            <w:shd w:val="clear" w:color="auto" w:fill="C58FFB"/>
          </w:tcPr>
          <w:p w14:paraId="40B0B7AB" w14:textId="700E32A4" w:rsidR="00230F15" w:rsidRPr="00D15916" w:rsidRDefault="00905201" w:rsidP="7FF23872">
            <w:pPr>
              <w:pStyle w:val="TableParagraph"/>
              <w:spacing w:before="0" w:line="250" w:lineRule="exact"/>
              <w:ind w:left="10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The Bible</w:t>
            </w:r>
          </w:p>
        </w:tc>
        <w:tc>
          <w:tcPr>
            <w:tcW w:w="4565" w:type="dxa"/>
          </w:tcPr>
          <w:p w14:paraId="75F435F4" w14:textId="5B9931EB" w:rsidR="00230F15" w:rsidRPr="00D15916" w:rsidRDefault="00905201" w:rsidP="7FF23872">
            <w:pPr>
              <w:pStyle w:val="TableParagraph"/>
              <w:spacing w:before="8" w:line="280" w:lineRule="atLeast"/>
              <w:ind w:right="594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The Christian holy book</w:t>
            </w:r>
          </w:p>
        </w:tc>
        <w:tc>
          <w:tcPr>
            <w:tcW w:w="9327" w:type="dxa"/>
            <w:vMerge/>
          </w:tcPr>
          <w:p w14:paraId="04DC7AC6" w14:textId="299A81C9" w:rsidR="00230F15" w:rsidRDefault="00230F15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</w:tr>
      <w:tr w:rsidR="00230F15" w14:paraId="42ADCCE2" w14:textId="77777777" w:rsidTr="217C1F53">
        <w:trPr>
          <w:trHeight w:val="839"/>
        </w:trPr>
        <w:tc>
          <w:tcPr>
            <w:tcW w:w="1699" w:type="dxa"/>
            <w:shd w:val="clear" w:color="auto" w:fill="C58FFB"/>
          </w:tcPr>
          <w:p w14:paraId="5F0848A0" w14:textId="20E027A7" w:rsidR="00230F15" w:rsidRPr="00D15916" w:rsidRDefault="00905201" w:rsidP="7FF23872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The Torah</w:t>
            </w:r>
          </w:p>
        </w:tc>
        <w:tc>
          <w:tcPr>
            <w:tcW w:w="4565" w:type="dxa"/>
          </w:tcPr>
          <w:p w14:paraId="5BD71896" w14:textId="08D30E2D" w:rsidR="00230F15" w:rsidRPr="00D15916" w:rsidRDefault="00905201" w:rsidP="7FF23872">
            <w:pPr>
              <w:pStyle w:val="TableParagraph"/>
              <w:spacing w:line="273" w:lineRule="auto"/>
              <w:ind w:right="181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The Jewish Holy Book. Every Synagogue has a Torah that is handwritten on scrolls. No one is allowed to touch the parchment. It is written in a language called Hebrew.</w:t>
            </w:r>
          </w:p>
        </w:tc>
        <w:tc>
          <w:tcPr>
            <w:tcW w:w="9327" w:type="dxa"/>
            <w:vMerge/>
          </w:tcPr>
          <w:p w14:paraId="0700BF0B" w14:textId="77777777" w:rsidR="00230F15" w:rsidRDefault="00230F15">
            <w:pPr>
              <w:rPr>
                <w:sz w:val="2"/>
                <w:szCs w:val="2"/>
              </w:rPr>
            </w:pPr>
          </w:p>
        </w:tc>
      </w:tr>
      <w:tr w:rsidR="00230F15" w14:paraId="798A21E3" w14:textId="77777777" w:rsidTr="217C1F53">
        <w:trPr>
          <w:trHeight w:val="389"/>
        </w:trPr>
        <w:tc>
          <w:tcPr>
            <w:tcW w:w="1699" w:type="dxa"/>
            <w:shd w:val="clear" w:color="auto" w:fill="C58FFB"/>
          </w:tcPr>
          <w:p w14:paraId="2099C34F" w14:textId="2E01C7E9" w:rsidR="00230F15" w:rsidRPr="00D15916" w:rsidRDefault="00905201" w:rsidP="7FF23872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The </w:t>
            </w:r>
            <w:proofErr w:type="spellStart"/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Qu’ran</w:t>
            </w:r>
            <w:proofErr w:type="spellEnd"/>
          </w:p>
        </w:tc>
        <w:tc>
          <w:tcPr>
            <w:tcW w:w="4565" w:type="dxa"/>
          </w:tcPr>
          <w:p w14:paraId="34D40E5F" w14:textId="22BAEF7C" w:rsidR="00230F15" w:rsidRPr="00D15916" w:rsidRDefault="00905201" w:rsidP="7FF23872">
            <w:pPr>
              <w:pStyle w:val="TableParagraph"/>
              <w:spacing w:before="29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The holy book for Muslims. The </w:t>
            </w:r>
            <w:proofErr w:type="spellStart"/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Qu’ran</w:t>
            </w:r>
            <w:proofErr w:type="spellEnd"/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according to Islam is the very word of Allah, revealed through Angel Jibril to the Prophet Muhammad.</w:t>
            </w:r>
          </w:p>
        </w:tc>
        <w:tc>
          <w:tcPr>
            <w:tcW w:w="9327" w:type="dxa"/>
            <w:vMerge/>
          </w:tcPr>
          <w:p w14:paraId="71558988" w14:textId="77777777" w:rsidR="00230F15" w:rsidRDefault="00230F15">
            <w:pPr>
              <w:rPr>
                <w:sz w:val="2"/>
                <w:szCs w:val="2"/>
              </w:rPr>
            </w:pPr>
          </w:p>
        </w:tc>
      </w:tr>
      <w:tr w:rsidR="00230F15" w14:paraId="45CEA552" w14:textId="77777777" w:rsidTr="217C1F53">
        <w:trPr>
          <w:trHeight w:val="567"/>
        </w:trPr>
        <w:tc>
          <w:tcPr>
            <w:tcW w:w="1699" w:type="dxa"/>
            <w:shd w:val="clear" w:color="auto" w:fill="C58FFB"/>
          </w:tcPr>
          <w:p w14:paraId="4342E87E" w14:textId="3D73B5B8" w:rsidR="00230F15" w:rsidRPr="00D15916" w:rsidRDefault="00905201" w:rsidP="7FF23872">
            <w:pPr>
              <w:pStyle w:val="TableParagraph"/>
              <w:spacing w:before="0" w:line="246" w:lineRule="exact"/>
              <w:ind w:left="10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Sacred</w:t>
            </w:r>
          </w:p>
        </w:tc>
        <w:tc>
          <w:tcPr>
            <w:tcW w:w="4565" w:type="dxa"/>
          </w:tcPr>
          <w:p w14:paraId="76D8FFBE" w14:textId="6FD16849" w:rsidR="00230F15" w:rsidRPr="00D15916" w:rsidRDefault="00905201" w:rsidP="7FF23872">
            <w:pPr>
              <w:pStyle w:val="TableParagraph"/>
              <w:spacing w:before="34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Something that is sacred is believed to be holy and to have a special connection with God.</w:t>
            </w:r>
          </w:p>
        </w:tc>
        <w:tc>
          <w:tcPr>
            <w:tcW w:w="9327" w:type="dxa"/>
            <w:vMerge/>
          </w:tcPr>
          <w:p w14:paraId="55C01ABD" w14:textId="77777777" w:rsidR="00230F15" w:rsidRDefault="00230F15">
            <w:pPr>
              <w:rPr>
                <w:sz w:val="2"/>
                <w:szCs w:val="2"/>
              </w:rPr>
            </w:pPr>
          </w:p>
        </w:tc>
      </w:tr>
      <w:tr w:rsidR="00230F15" w14:paraId="54C5FD8A" w14:textId="77777777" w:rsidTr="217C1F53">
        <w:trPr>
          <w:trHeight w:val="544"/>
        </w:trPr>
        <w:tc>
          <w:tcPr>
            <w:tcW w:w="1699" w:type="dxa"/>
            <w:shd w:val="clear" w:color="auto" w:fill="C58FFB"/>
          </w:tcPr>
          <w:p w14:paraId="23A905DF" w14:textId="2DB679BB" w:rsidR="00230F15" w:rsidRPr="00D15916" w:rsidRDefault="00905201" w:rsidP="7FF23872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Holy</w:t>
            </w:r>
          </w:p>
        </w:tc>
        <w:tc>
          <w:tcPr>
            <w:tcW w:w="4565" w:type="dxa"/>
          </w:tcPr>
          <w:p w14:paraId="56C01FD3" w14:textId="2C76E3C0" w:rsidR="00230F15" w:rsidRPr="00D15916" w:rsidRDefault="00905201" w:rsidP="7FF23872">
            <w:pPr>
              <w:pStyle w:val="TableParagraph"/>
              <w:spacing w:before="3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A characteristic of God as well as a lifestyle for people to emulate.</w:t>
            </w:r>
          </w:p>
        </w:tc>
        <w:tc>
          <w:tcPr>
            <w:tcW w:w="9327" w:type="dxa"/>
            <w:vMerge/>
          </w:tcPr>
          <w:p w14:paraId="3BC6CD7D" w14:textId="77777777" w:rsidR="00230F15" w:rsidRDefault="00230F15">
            <w:pPr>
              <w:rPr>
                <w:sz w:val="2"/>
                <w:szCs w:val="2"/>
              </w:rPr>
            </w:pPr>
          </w:p>
        </w:tc>
      </w:tr>
      <w:tr w:rsidR="00230F15" w14:paraId="6D39C701" w14:textId="77777777" w:rsidTr="217C1F53">
        <w:trPr>
          <w:trHeight w:val="552"/>
        </w:trPr>
        <w:tc>
          <w:tcPr>
            <w:tcW w:w="1699" w:type="dxa"/>
            <w:shd w:val="clear" w:color="auto" w:fill="C58FFB"/>
          </w:tcPr>
          <w:p w14:paraId="4A9C7BC3" w14:textId="7C6AA735" w:rsidR="00230F15" w:rsidRPr="00D15916" w:rsidRDefault="000B2F94" w:rsidP="7FF23872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Tending</w:t>
            </w:r>
          </w:p>
        </w:tc>
        <w:tc>
          <w:tcPr>
            <w:tcW w:w="4565" w:type="dxa"/>
          </w:tcPr>
          <w:p w14:paraId="7044BF81" w14:textId="195669D2" w:rsidR="00230F15" w:rsidRPr="00D15916" w:rsidRDefault="000B2F94" w:rsidP="7FF23872">
            <w:pPr>
              <w:pStyle w:val="TableParagraph"/>
              <w:spacing w:line="273" w:lineRule="auto"/>
              <w:ind w:right="71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Looking after</w:t>
            </w:r>
          </w:p>
        </w:tc>
        <w:tc>
          <w:tcPr>
            <w:tcW w:w="9327" w:type="dxa"/>
            <w:vMerge/>
          </w:tcPr>
          <w:p w14:paraId="7D3173F0" w14:textId="77777777" w:rsidR="00230F15" w:rsidRDefault="00230F15">
            <w:pPr>
              <w:rPr>
                <w:sz w:val="2"/>
                <w:szCs w:val="2"/>
              </w:rPr>
            </w:pPr>
          </w:p>
        </w:tc>
      </w:tr>
      <w:tr w:rsidR="00230F15" w14:paraId="4E0818FB" w14:textId="77777777" w:rsidTr="217C1F53">
        <w:trPr>
          <w:trHeight w:val="594"/>
        </w:trPr>
        <w:tc>
          <w:tcPr>
            <w:tcW w:w="1699" w:type="dxa"/>
            <w:shd w:val="clear" w:color="auto" w:fill="C58FFB"/>
          </w:tcPr>
          <w:p w14:paraId="5C946547" w14:textId="04205E43" w:rsidR="00230F15" w:rsidRPr="00D15916" w:rsidRDefault="000B2F94" w:rsidP="7FF23872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Drought</w:t>
            </w:r>
          </w:p>
        </w:tc>
        <w:tc>
          <w:tcPr>
            <w:tcW w:w="4565" w:type="dxa"/>
          </w:tcPr>
          <w:p w14:paraId="094FCE87" w14:textId="7C24AD23" w:rsidR="00230F15" w:rsidRPr="00D15916" w:rsidRDefault="000B2F94" w:rsidP="7FF23872">
            <w:pPr>
              <w:pStyle w:val="TableParagraph"/>
              <w:spacing w:before="34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A long period of low rainfall, leading to a shortage of water.</w:t>
            </w:r>
          </w:p>
        </w:tc>
        <w:tc>
          <w:tcPr>
            <w:tcW w:w="9327" w:type="dxa"/>
            <w:vMerge/>
          </w:tcPr>
          <w:p w14:paraId="3CDB8EF5" w14:textId="77777777" w:rsidR="00230F15" w:rsidRDefault="00230F15">
            <w:pPr>
              <w:rPr>
                <w:sz w:val="2"/>
                <w:szCs w:val="2"/>
              </w:rPr>
            </w:pPr>
          </w:p>
        </w:tc>
      </w:tr>
      <w:tr w:rsidR="00230F15" w14:paraId="66D0E221" w14:textId="77777777" w:rsidTr="217C1F53">
        <w:trPr>
          <w:trHeight w:val="445"/>
        </w:trPr>
        <w:tc>
          <w:tcPr>
            <w:tcW w:w="1699" w:type="dxa"/>
            <w:shd w:val="clear" w:color="auto" w:fill="C58FFB"/>
          </w:tcPr>
          <w:p w14:paraId="27B33611" w14:textId="514AA882" w:rsidR="00230F15" w:rsidRPr="00D15916" w:rsidRDefault="000B2F94" w:rsidP="7FF23872">
            <w:pPr>
              <w:pStyle w:val="TableParagraph"/>
              <w:spacing w:before="0" w:line="250" w:lineRule="exact"/>
              <w:ind w:left="10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Mighty</w:t>
            </w:r>
          </w:p>
        </w:tc>
        <w:tc>
          <w:tcPr>
            <w:tcW w:w="4565" w:type="dxa"/>
          </w:tcPr>
          <w:p w14:paraId="7C90C84E" w14:textId="2D952210" w:rsidR="00230F15" w:rsidRPr="00D15916" w:rsidRDefault="000B2F94" w:rsidP="7FF23872">
            <w:pPr>
              <w:pStyle w:val="TableParagraph"/>
              <w:spacing w:before="8" w:line="280" w:lineRule="atLeast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Possessing great and impressive power or strength.</w:t>
            </w:r>
          </w:p>
        </w:tc>
        <w:tc>
          <w:tcPr>
            <w:tcW w:w="9327" w:type="dxa"/>
            <w:vMerge/>
          </w:tcPr>
          <w:p w14:paraId="466D3682" w14:textId="77777777" w:rsidR="00230F15" w:rsidRDefault="00230F15">
            <w:pPr>
              <w:rPr>
                <w:sz w:val="2"/>
                <w:szCs w:val="2"/>
              </w:rPr>
            </w:pPr>
          </w:p>
        </w:tc>
      </w:tr>
      <w:tr w:rsidR="00230F15" w14:paraId="09DAD0C8" w14:textId="77777777" w:rsidTr="217C1F53">
        <w:trPr>
          <w:trHeight w:val="337"/>
        </w:trPr>
        <w:tc>
          <w:tcPr>
            <w:tcW w:w="1699" w:type="dxa"/>
            <w:tcBorders>
              <w:bottom w:val="single" w:sz="4" w:space="0" w:color="auto"/>
            </w:tcBorders>
            <w:shd w:val="clear" w:color="auto" w:fill="C58FFB"/>
          </w:tcPr>
          <w:p w14:paraId="76800212" w14:textId="0874F4C8" w:rsidR="00230F15" w:rsidRPr="00D15916" w:rsidRDefault="000B2F94" w:rsidP="7FF23872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Governor</w:t>
            </w:r>
          </w:p>
        </w:tc>
        <w:tc>
          <w:tcPr>
            <w:tcW w:w="4565" w:type="dxa"/>
            <w:tcBorders>
              <w:bottom w:val="single" w:sz="4" w:space="0" w:color="auto"/>
            </w:tcBorders>
          </w:tcPr>
          <w:p w14:paraId="27DC76EF" w14:textId="132B2161" w:rsidR="00230F15" w:rsidRPr="00D15916" w:rsidRDefault="000B2F94" w:rsidP="7FF23872">
            <w:pPr>
              <w:pStyle w:val="TableParagraph"/>
              <w:spacing w:line="273" w:lineRule="auto"/>
              <w:ind w:right="9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Someone appointed to make decisions for a town or area.</w:t>
            </w:r>
          </w:p>
        </w:tc>
        <w:tc>
          <w:tcPr>
            <w:tcW w:w="9327" w:type="dxa"/>
            <w:vMerge/>
          </w:tcPr>
          <w:p w14:paraId="4B5B550E" w14:textId="77777777" w:rsidR="00230F15" w:rsidRDefault="00230F15">
            <w:pPr>
              <w:rPr>
                <w:sz w:val="2"/>
                <w:szCs w:val="2"/>
              </w:rPr>
            </w:pPr>
          </w:p>
        </w:tc>
      </w:tr>
      <w:tr w:rsidR="000B2F94" w14:paraId="74604D6E" w14:textId="77777777" w:rsidTr="217C1F53">
        <w:trPr>
          <w:trHeight w:val="748"/>
        </w:trPr>
        <w:tc>
          <w:tcPr>
            <w:tcW w:w="1699" w:type="dxa"/>
            <w:tcBorders>
              <w:top w:val="single" w:sz="4" w:space="0" w:color="auto"/>
            </w:tcBorders>
            <w:shd w:val="clear" w:color="auto" w:fill="C58FFB"/>
          </w:tcPr>
          <w:p w14:paraId="546FA2B6" w14:textId="6BE3EDCC" w:rsidR="000B2F94" w:rsidRPr="00D15916" w:rsidRDefault="000B2F94" w:rsidP="7FF23872">
            <w:pPr>
              <w:pStyle w:val="TableParagraph"/>
              <w:ind w:left="10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Intended</w:t>
            </w:r>
          </w:p>
        </w:tc>
        <w:tc>
          <w:tcPr>
            <w:tcW w:w="4565" w:type="dxa"/>
            <w:tcBorders>
              <w:top w:val="single" w:sz="4" w:space="0" w:color="auto"/>
            </w:tcBorders>
          </w:tcPr>
          <w:p w14:paraId="59C20BA3" w14:textId="1AA561CC" w:rsidR="000B2F94" w:rsidRPr="00D15916" w:rsidRDefault="000B2F94" w:rsidP="7FF23872">
            <w:pPr>
              <w:pStyle w:val="TableParagraph"/>
              <w:spacing w:line="273" w:lineRule="auto"/>
              <w:ind w:right="9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7FF23872">
              <w:rPr>
                <w:rFonts w:asciiTheme="minorHAnsi" w:eastAsiaTheme="minorEastAsia" w:hAnsiTheme="minorHAnsi" w:cstheme="minorBidi"/>
                <w:sz w:val="24"/>
                <w:szCs w:val="24"/>
              </w:rPr>
              <w:t>Planned</w:t>
            </w:r>
          </w:p>
        </w:tc>
        <w:tc>
          <w:tcPr>
            <w:tcW w:w="9327" w:type="dxa"/>
            <w:vMerge/>
          </w:tcPr>
          <w:p w14:paraId="04455F29" w14:textId="77777777" w:rsidR="000B2F94" w:rsidRDefault="000B2F94" w:rsidP="00230F15">
            <w:pPr>
              <w:rPr>
                <w:sz w:val="2"/>
                <w:szCs w:val="2"/>
              </w:rPr>
            </w:pPr>
          </w:p>
        </w:tc>
      </w:tr>
    </w:tbl>
    <w:p w14:paraId="70C157FD" w14:textId="77777777" w:rsidR="00DA544E" w:rsidRDefault="00DA544E"/>
    <w:sectPr w:rsidR="00DA544E" w:rsidSect="00FF753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6840" w:h="11900" w:orient="landscape"/>
      <w:pgMar w:top="280" w:right="280" w:bottom="280" w:left="740" w:header="72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6E721" w14:textId="77777777" w:rsidR="00905201" w:rsidRDefault="00905201" w:rsidP="0076489D">
      <w:r>
        <w:separator/>
      </w:r>
    </w:p>
  </w:endnote>
  <w:endnote w:type="continuationSeparator" w:id="0">
    <w:p w14:paraId="7AB22CDE" w14:textId="77777777" w:rsidR="00905201" w:rsidRDefault="00905201" w:rsidP="00764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4A02F" w14:textId="77777777" w:rsidR="00905201" w:rsidRDefault="009052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DD65E" w14:textId="07F33F14" w:rsidR="00905201" w:rsidRDefault="00905201" w:rsidP="00296296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F697B9" wp14:editId="3B716317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AF7B10E" w14:textId="1E7262C2" w:rsidR="00905201" w:rsidRDefault="00905201" w:rsidP="00296296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3276FC4" wp14:editId="260EBCEC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697B9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-17.3pt;margin-top:-13pt;width:74pt;height:6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4AF7B10E" w14:textId="1E7262C2" w:rsidR="00905201" w:rsidRDefault="00905201" w:rsidP="00296296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3276FC4" wp14:editId="260EBCEC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F05BDDF" w14:textId="56D294E8" w:rsidR="00905201" w:rsidRDefault="217C1F53" w:rsidP="00296296">
    <w:pPr>
      <w:pStyle w:val="Footer"/>
      <w:rPr>
        <w:sz w:val="16"/>
        <w:szCs w:val="16"/>
      </w:rPr>
    </w:pPr>
    <w:r w:rsidRPr="217C1F53">
      <w:rPr>
        <w:rFonts w:cstheme="minorBidi"/>
        <w:sz w:val="16"/>
        <w:szCs w:val="16"/>
      </w:rPr>
      <w:t xml:space="preserve">    </w:t>
    </w:r>
    <w:r w:rsidRPr="217C1F53">
      <w:rPr>
        <w:noProof/>
      </w:rPr>
      <w:t xml:space="preserve">                      </w:t>
    </w:r>
    <w:r w:rsidRPr="217C1F53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217C1F53">
      <w:rPr>
        <w:color w:val="BFBFBF" w:themeColor="background1" w:themeShade="BF"/>
        <w:sz w:val="16"/>
        <w:szCs w:val="16"/>
      </w:rPr>
      <w:t>All rights reserved Northampton Primary Academy Trust 2021</w:t>
    </w:r>
  </w:p>
  <w:p w14:paraId="1741DB65" w14:textId="742F97D7" w:rsidR="00905201" w:rsidRPr="00296296" w:rsidRDefault="00905201" w:rsidP="0029629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B7EE6" w14:textId="77777777" w:rsidR="00905201" w:rsidRDefault="009052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2F7BD" w14:textId="77777777" w:rsidR="00905201" w:rsidRDefault="00905201" w:rsidP="0076489D">
      <w:r>
        <w:separator/>
      </w:r>
    </w:p>
  </w:footnote>
  <w:footnote w:type="continuationSeparator" w:id="0">
    <w:p w14:paraId="3638E5F1" w14:textId="77777777" w:rsidR="00905201" w:rsidRDefault="00905201" w:rsidP="00764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44A6" w14:textId="77777777" w:rsidR="00905201" w:rsidRDefault="009052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A254" w14:textId="2E4E4E5D" w:rsidR="00905201" w:rsidRPr="0076489D" w:rsidRDefault="00905201" w:rsidP="0076489D">
    <w:pPr>
      <w:pStyle w:val="Header"/>
      <w:rPr>
        <w:rFonts w:ascii="Calibri" w:eastAsia="Calibri" w:hAnsi="Calibri" w:cs="Calibri"/>
        <w:b/>
        <w:bCs/>
        <w:lang w:val="en-GB" w:eastAsia="en-GB" w:bidi="en-GB"/>
      </w:rPr>
    </w:pPr>
    <w:r w:rsidRPr="0076489D">
      <w:rPr>
        <w:rFonts w:ascii="Calibri" w:eastAsia="Calibri" w:hAnsi="Calibri" w:cs="Calibri"/>
        <w:b/>
        <w:bCs/>
        <w:lang w:val="en-GB" w:eastAsia="en-GB" w:bidi="en-GB"/>
      </w:rPr>
      <w:t xml:space="preserve">Northampton Primary Academy Trust RE </w:t>
    </w:r>
    <w:r>
      <w:rPr>
        <w:rFonts w:ascii="Calibri" w:eastAsia="Calibri" w:hAnsi="Calibri" w:cs="Calibri"/>
        <w:b/>
        <w:bCs/>
        <w:lang w:val="en-GB" w:eastAsia="en-GB" w:bidi="en-GB"/>
      </w:rPr>
      <w:t>Knowledge Organiser</w:t>
    </w:r>
  </w:p>
  <w:p w14:paraId="78964272" w14:textId="77777777" w:rsidR="00905201" w:rsidRDefault="0090520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23EF4" w14:textId="77777777" w:rsidR="00905201" w:rsidRDefault="0090520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566BF"/>
    <w:rsid w:val="000825DD"/>
    <w:rsid w:val="000A665A"/>
    <w:rsid w:val="000B024B"/>
    <w:rsid w:val="000B2F94"/>
    <w:rsid w:val="000F3876"/>
    <w:rsid w:val="00230F15"/>
    <w:rsid w:val="00263152"/>
    <w:rsid w:val="00277B18"/>
    <w:rsid w:val="00296296"/>
    <w:rsid w:val="00381E4E"/>
    <w:rsid w:val="006E1B69"/>
    <w:rsid w:val="00713F7F"/>
    <w:rsid w:val="007262FE"/>
    <w:rsid w:val="0076489D"/>
    <w:rsid w:val="007B2ADB"/>
    <w:rsid w:val="008048C3"/>
    <w:rsid w:val="00857B10"/>
    <w:rsid w:val="008B2053"/>
    <w:rsid w:val="008C4746"/>
    <w:rsid w:val="00905201"/>
    <w:rsid w:val="00921A03"/>
    <w:rsid w:val="00A92E8B"/>
    <w:rsid w:val="00BB5D51"/>
    <w:rsid w:val="00CA3F0C"/>
    <w:rsid w:val="00D15916"/>
    <w:rsid w:val="00DA544E"/>
    <w:rsid w:val="00DB0C09"/>
    <w:rsid w:val="00DC1FB6"/>
    <w:rsid w:val="00E14E61"/>
    <w:rsid w:val="00E82834"/>
    <w:rsid w:val="00ED68B1"/>
    <w:rsid w:val="00F3387F"/>
    <w:rsid w:val="00FF753A"/>
    <w:rsid w:val="217C1F53"/>
    <w:rsid w:val="7FF2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4517DAA"/>
  <w15:docId w15:val="{FC6FDAA3-378A-44FA-9C2C-FBDBFACA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489D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489D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lcf76f155ced4ddcb4097134ff3c332f xmlns="f49eb405-c4ae-4f7b-879f-e060f17175c6">
      <Terms xmlns="http://schemas.microsoft.com/office/infopath/2007/PartnerControls"/>
    </lcf76f155ced4ddcb4097134ff3c332f>
    <TaxCatchAll xmlns="1b05f5b2-6dec-403d-afa0-be9410aeb75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3335F9-AA62-4CE8-AE39-EB01B900178C}">
  <ds:schemaRefs>
    <ds:schemaRef ds:uri="http://schemas.microsoft.com/office/infopath/2007/PartnerControls"/>
    <ds:schemaRef ds:uri="http://purl.org/dc/elements/1.1/"/>
    <ds:schemaRef ds:uri="http://purl.org/dc/dcmitype/"/>
    <ds:schemaRef ds:uri="http://schemas.microsoft.com/office/2006/documentManagement/types"/>
    <ds:schemaRef ds:uri="9003d9c3-7365-4e32-aa51-c1b9cfd20603"/>
    <ds:schemaRef ds:uri="http://purl.org/dc/terms/"/>
    <ds:schemaRef ds:uri="http://www.w3.org/XML/1998/namespace"/>
    <ds:schemaRef ds:uri="http://schemas.openxmlformats.org/package/2006/metadata/core-properties"/>
    <ds:schemaRef ds:uri="2d6c91f9-48b4-4628-a4af-7ffaf7bce280"/>
    <ds:schemaRef ds:uri="http://schemas.microsoft.com/office/2006/metadata/properties"/>
    <ds:schemaRef ds:uri="f49eb405-c4ae-4f7b-879f-e060f17175c6"/>
    <ds:schemaRef ds:uri="1b05f5b2-6dec-403d-afa0-be9410aeb756"/>
  </ds:schemaRefs>
</ds:datastoreItem>
</file>

<file path=customXml/itemProps2.xml><?xml version="1.0" encoding="utf-8"?>
<ds:datastoreItem xmlns:ds="http://schemas.openxmlformats.org/officeDocument/2006/customXml" ds:itemID="{E756DEB3-48D3-42BE-8C0B-DEC27E2A11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207D85-BE27-4CFD-A125-A1F3B10E82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JTimmins</dc:creator>
  <cp:lastModifiedBy>Jenny May</cp:lastModifiedBy>
  <cp:revision>2</cp:revision>
  <dcterms:created xsi:type="dcterms:W3CDTF">2024-03-24T09:57:00Z</dcterms:created>
  <dcterms:modified xsi:type="dcterms:W3CDTF">2024-03-24T09:57:00Z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Order">
    <vt:r8>21782200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